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66" w:rsidRDefault="00807766" w:rsidP="00807766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807766" w:rsidRDefault="00807766" w:rsidP="00807766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«Мичуринская средняя общеобразовательная школа»</w:t>
      </w:r>
    </w:p>
    <w:p w:rsidR="00807766" w:rsidRDefault="00807766" w:rsidP="00807766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07766" w:rsidRPr="00807766" w:rsidRDefault="00807766" w:rsidP="00807766">
      <w:pPr>
        <w:contextualSpacing/>
        <w:jc w:val="center"/>
        <w:rPr>
          <w:rFonts w:ascii="Monotype Corsiva" w:hAnsi="Monotype Corsiva" w:cs="Times New Roman"/>
          <w:b/>
          <w:sz w:val="48"/>
        </w:rPr>
      </w:pPr>
    </w:p>
    <w:p w:rsidR="00807766" w:rsidRPr="00807766" w:rsidRDefault="00807766" w:rsidP="00807766">
      <w:pPr>
        <w:contextualSpacing/>
        <w:jc w:val="center"/>
        <w:rPr>
          <w:rFonts w:ascii="Monotype Corsiva" w:hAnsi="Monotype Corsiva" w:cs="Times New Roman"/>
          <w:b/>
          <w:sz w:val="180"/>
        </w:rPr>
      </w:pPr>
      <w:r w:rsidRPr="00807766">
        <w:rPr>
          <w:rFonts w:ascii="Monotype Corsiva" w:hAnsi="Monotype Corsiva" w:cs="Times New Roman"/>
          <w:b/>
          <w:sz w:val="96"/>
        </w:rPr>
        <w:t>ВНЕКЛАССНОЕ МЕРОПРИЯТИЕ</w:t>
      </w:r>
    </w:p>
    <w:p w:rsidR="00807766" w:rsidRDefault="00807766" w:rsidP="00807766">
      <w:pPr>
        <w:contextualSpacing/>
        <w:jc w:val="center"/>
        <w:rPr>
          <w:rFonts w:ascii="Monotype Corsiva" w:hAnsi="Monotype Corsiva" w:cs="Times New Roman"/>
          <w:b/>
          <w:sz w:val="48"/>
        </w:rPr>
      </w:pPr>
      <w:proofErr w:type="gramStart"/>
      <w:r>
        <w:rPr>
          <w:rFonts w:ascii="Monotype Corsiva" w:hAnsi="Monotype Corsiva" w:cs="Times New Roman"/>
          <w:b/>
          <w:sz w:val="48"/>
        </w:rPr>
        <w:t>ПО  ДАГЕСТАНСКОЙ</w:t>
      </w:r>
      <w:proofErr w:type="gramEnd"/>
      <w:r w:rsidRPr="00914D29">
        <w:rPr>
          <w:rFonts w:ascii="Monotype Corsiva" w:hAnsi="Monotype Corsiva" w:cs="Times New Roman"/>
          <w:b/>
          <w:sz w:val="48"/>
        </w:rPr>
        <w:t xml:space="preserve"> ЛИТЕРАТУРЕ  </w:t>
      </w:r>
    </w:p>
    <w:p w:rsidR="00807766" w:rsidRPr="00914D29" w:rsidRDefault="00807766" w:rsidP="00807766">
      <w:pPr>
        <w:contextualSpacing/>
        <w:jc w:val="center"/>
        <w:rPr>
          <w:rFonts w:ascii="Monotype Corsiva" w:hAnsi="Monotype Corsiva" w:cs="Times New Roman"/>
          <w:b/>
          <w:sz w:val="48"/>
        </w:rPr>
      </w:pPr>
      <w:r w:rsidRPr="00914D29">
        <w:rPr>
          <w:rFonts w:ascii="Monotype Corsiva" w:hAnsi="Monotype Corsiva" w:cs="Times New Roman"/>
          <w:b/>
          <w:sz w:val="48"/>
        </w:rPr>
        <w:t>10 КЛАСС</w:t>
      </w:r>
    </w:p>
    <w:p w:rsidR="00807766" w:rsidRPr="00914D29" w:rsidRDefault="00807766" w:rsidP="00807766">
      <w:pPr>
        <w:contextualSpacing/>
        <w:jc w:val="center"/>
        <w:rPr>
          <w:rFonts w:ascii="Monotype Corsiva" w:hAnsi="Monotype Corsiva" w:cs="Times New Roman"/>
          <w:b/>
          <w:sz w:val="28"/>
        </w:rPr>
      </w:pPr>
    </w:p>
    <w:p w:rsidR="00807766" w:rsidRDefault="00807766" w:rsidP="00807766">
      <w:pPr>
        <w:contextualSpacing/>
        <w:jc w:val="center"/>
        <w:rPr>
          <w:rFonts w:ascii="Monotype Corsiva" w:eastAsia="Times New Roman" w:hAnsi="Monotype Corsiva" w:cs="Times New Roman"/>
          <w:b/>
          <w:bCs/>
          <w:color w:val="000000"/>
          <w:kern w:val="36"/>
          <w:sz w:val="52"/>
          <w:szCs w:val="32"/>
          <w:lang w:eastAsia="ru-RU"/>
        </w:rPr>
      </w:pPr>
      <w:r w:rsidRPr="00807766">
        <w:rPr>
          <w:rFonts w:ascii="Monotype Corsiva" w:hAnsi="Monotype Corsiva" w:cs="Times New Roman"/>
          <w:b/>
          <w:sz w:val="44"/>
        </w:rPr>
        <w:t>ТЕМА УРОКА:</w:t>
      </w:r>
      <w:r w:rsidRPr="00807766">
        <w:rPr>
          <w:rFonts w:ascii="Open Sans" w:eastAsia="Times New Roman" w:hAnsi="Open Sans" w:cs="Times New Roman"/>
          <w:b/>
          <w:bCs/>
          <w:color w:val="000000"/>
          <w:kern w:val="36"/>
          <w:sz w:val="34"/>
          <w:szCs w:val="32"/>
          <w:lang w:eastAsia="ru-RU"/>
        </w:rPr>
        <w:t xml:space="preserve"> </w:t>
      </w:r>
      <w:r w:rsidRPr="00807766">
        <w:rPr>
          <w:rFonts w:ascii="Monotype Corsiva" w:eastAsia="Times New Roman" w:hAnsi="Monotype Corsiva" w:cs="Times New Roman"/>
          <w:b/>
          <w:bCs/>
          <w:color w:val="000000"/>
          <w:kern w:val="36"/>
          <w:sz w:val="52"/>
          <w:szCs w:val="32"/>
          <w:lang w:eastAsia="ru-RU"/>
        </w:rPr>
        <w:t xml:space="preserve">«Певец добра и человечности. </w:t>
      </w:r>
    </w:p>
    <w:p w:rsidR="00596474" w:rsidRDefault="00807766" w:rsidP="00596474">
      <w:pPr>
        <w:contextualSpacing/>
        <w:jc w:val="center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07766">
        <w:rPr>
          <w:rFonts w:ascii="Monotype Corsiva" w:eastAsia="Times New Roman" w:hAnsi="Monotype Corsiva" w:cs="Times New Roman"/>
          <w:b/>
          <w:bCs/>
          <w:color w:val="000000"/>
          <w:kern w:val="36"/>
          <w:sz w:val="52"/>
          <w:szCs w:val="32"/>
          <w:lang w:eastAsia="ru-RU"/>
        </w:rPr>
        <w:t>Расул Гамзатов»</w:t>
      </w:r>
      <w:r w:rsidR="00596474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                    </w:t>
      </w:r>
      <w:r w:rsidR="00596474">
        <w:rPr>
          <w:noProof/>
          <w:lang w:eastAsia="ru-RU"/>
        </w:rPr>
        <w:drawing>
          <wp:inline distT="0" distB="0" distL="0" distR="0" wp14:anchorId="507C2DE2" wp14:editId="46F91609">
            <wp:extent cx="4901871" cy="3048000"/>
            <wp:effectExtent l="0" t="0" r="0" b="0"/>
            <wp:docPr id="3" name="Рисунок 3" descr="https://rdb.dag.muzkult.ru/media/2018/08/25/1229687689/image_image_466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db.dag.muzkult.ru/media/2018/08/25/1229687689/image_image_46644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160" cy="30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474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</w:t>
      </w:r>
    </w:p>
    <w:p w:rsidR="00596474" w:rsidRDefault="00596474" w:rsidP="00596474">
      <w:pPr>
        <w:contextualSpacing/>
        <w:jc w:val="center"/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596474" w:rsidRDefault="00596474" w:rsidP="00596474">
      <w:pPr>
        <w:contextualSpacing/>
        <w:jc w:val="center"/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96474"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  <w:lang w:eastAsia="ru-RU"/>
        </w:rPr>
        <w:t>УЧИТЕЛЬ</w:t>
      </w:r>
      <w:r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РУССКОГО ЯЗЫКА И ЛИТЕРАТУРЫ</w:t>
      </w:r>
    </w:p>
    <w:p w:rsidR="00596474" w:rsidRDefault="00596474" w:rsidP="00596474">
      <w:pPr>
        <w:contextualSpacing/>
        <w:jc w:val="center"/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  <w:lang w:eastAsia="ru-RU"/>
        </w:rPr>
        <w:t>БИБАЛАЕВА ЗУБАЙДАТ КУРБАНОВНА</w:t>
      </w:r>
    </w:p>
    <w:p w:rsidR="00596474" w:rsidRDefault="00596474" w:rsidP="00596474">
      <w:pPr>
        <w:contextualSpacing/>
        <w:jc w:val="center"/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596474" w:rsidRDefault="00596474" w:rsidP="00596474">
      <w:pPr>
        <w:contextualSpacing/>
        <w:jc w:val="center"/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596474" w:rsidRDefault="00596474" w:rsidP="00596474">
      <w:pPr>
        <w:contextualSpacing/>
        <w:jc w:val="center"/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596474" w:rsidRPr="00596474" w:rsidRDefault="00596474" w:rsidP="00596474">
      <w:pPr>
        <w:contextualSpacing/>
        <w:jc w:val="center"/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0000"/>
          <w:kern w:val="36"/>
          <w:sz w:val="32"/>
          <w:szCs w:val="32"/>
          <w:lang w:eastAsia="ru-RU"/>
        </w:rPr>
        <w:t>С.МИЧУРИНО-2019год</w:t>
      </w:r>
    </w:p>
    <w:p w:rsidR="00596474" w:rsidRDefault="00596474" w:rsidP="00596474">
      <w:pPr>
        <w:contextualSpacing/>
        <w:jc w:val="center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sectPr w:rsidR="00596474" w:rsidSect="00807766">
          <w:pgSz w:w="11906" w:h="16838"/>
          <w:pgMar w:top="1134" w:right="850" w:bottom="1134" w:left="851" w:header="708" w:footer="708" w:gutter="0"/>
          <w:pgBorders w:offsetFrom="page">
            <w:top w:val="twistedLines1" w:sz="18" w:space="24" w:color="00B050"/>
            <w:left w:val="twistedLines1" w:sz="18" w:space="24" w:color="00B050"/>
            <w:bottom w:val="twistedLines1" w:sz="18" w:space="24" w:color="00B050"/>
            <w:right w:val="twistedLines1" w:sz="18" w:space="24" w:color="00B050"/>
          </w:pgBorders>
          <w:cols w:space="708"/>
          <w:docGrid w:linePitch="360"/>
        </w:sectPr>
      </w:pPr>
    </w:p>
    <w:p w:rsidR="00596474" w:rsidRDefault="00596474" w:rsidP="00596474">
      <w:pPr>
        <w:contextualSpacing/>
        <w:jc w:val="center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sectPr w:rsidR="00596474" w:rsidSect="00596474">
          <w:type w:val="continuous"/>
          <w:pgSz w:w="11906" w:h="16838"/>
          <w:pgMar w:top="1134" w:right="850" w:bottom="1134" w:left="851" w:header="708" w:footer="708" w:gutter="0"/>
          <w:pgBorders w:offsetFrom="page">
            <w:top w:val="twistedLines1" w:sz="18" w:space="24" w:color="00B050"/>
            <w:left w:val="twistedLines1" w:sz="18" w:space="24" w:color="00B050"/>
            <w:bottom w:val="twistedLines1" w:sz="18" w:space="24" w:color="00B050"/>
            <w:right w:val="twistedLines1" w:sz="18" w:space="24" w:color="00B050"/>
          </w:pgBorders>
          <w:cols w:num="2" w:space="708"/>
          <w:docGrid w:linePitch="360"/>
        </w:sect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lastRenderedPageBreak/>
        <w:t xml:space="preserve">                               </w:t>
      </w:r>
    </w:p>
    <w:p w:rsidR="00596474" w:rsidRDefault="00596474" w:rsidP="00596474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596474" w:rsidRPr="00807766" w:rsidRDefault="00596474" w:rsidP="00596474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</w:t>
      </w:r>
      <w:r w:rsidRPr="00807766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Урок на тему «Певец добра и человечности. Расул Гамзатов»</w:t>
      </w:r>
    </w:p>
    <w:p w:rsidR="00807766" w:rsidRDefault="00596474" w:rsidP="00596474">
      <w:pPr>
        <w:contextualSpacing/>
        <w:jc w:val="center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807766">
        <w:rPr>
          <w:noProof/>
          <w:lang w:eastAsia="ru-RU"/>
        </w:rPr>
        <w:drawing>
          <wp:inline distT="0" distB="0" distL="0" distR="0" wp14:anchorId="38D54F8B" wp14:editId="6A5965D4">
            <wp:extent cx="3543300" cy="3048000"/>
            <wp:effectExtent l="0" t="0" r="0" b="0"/>
            <wp:docPr id="2" name="Рисунок 2" descr="https://im0-tub-ru.yandex.net/i?id=71b9df6f3b3036f111399efd2dfa503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71b9df6f3b3036f111399efd2dfa5030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Цель:</w:t>
      </w:r>
    </w:p>
    <w:p w:rsidR="00807766" w:rsidRPr="00807766" w:rsidRDefault="00807766" w:rsidP="005964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Познакомить учащихся с жизнью и творчеством поэта</w:t>
      </w:r>
    </w:p>
    <w:p w:rsidR="00807766" w:rsidRPr="00807766" w:rsidRDefault="00807766" w:rsidP="005964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Раскрыть  многообразие</w:t>
      </w:r>
      <w:proofErr w:type="gram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таланта Р. Гамзатова</w:t>
      </w:r>
    </w:p>
    <w:p w:rsidR="00807766" w:rsidRPr="00807766" w:rsidRDefault="00807766" w:rsidP="005964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Осветить  ученикам</w:t>
      </w:r>
      <w:proofErr w:type="gram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  основные  вехи творчества</w:t>
      </w:r>
    </w:p>
    <w:p w:rsidR="00807766" w:rsidRPr="00807766" w:rsidRDefault="00807766" w:rsidP="005964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Посредством произведений раскрыть его любовь к </w:t>
      </w:r>
      <w:proofErr w:type="spellStart"/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Родине,матери</w:t>
      </w:r>
      <w:proofErr w:type="spellEnd"/>
      <w:proofErr w:type="gram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красной нитью проходящую через все поэтическое наследие.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 Познакомить участников мероприятия с биографией и творчеством Р. Гамзатова.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Воспитывать чувство любви к родному краю, поэзии, матери, гордость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ОФОРМЛЕНИЕ: </w:t>
      </w: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тематическая книжная выставка «Горящего сердца пылающий вздох», посвященная жизни и творчеству Расула Гамзатова, портрет Р. Гамзатова, цветы, зарисовки кавказских пейзажей, эпиграф, фотографии из семейного альбома, подборка песенной тематики, отражающей ход мероприятия.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ЭПИГРАФ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Гляди вперед, вперед стремись.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все ж когда-нибудь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Остановись и оглянись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 свой пройденный путь.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Расул Гамзатов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 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lastRenderedPageBreak/>
        <w:t>ХОД МЕРОПРИЯТИЯ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 Ведущий.  (На фоне народной мелодии и природного ландшафта Дагестана)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— Как ты думаешь, какая наиболее отличительная черта Дагестана.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Горы, дикие ущелья, в которых ревут горные реки, кручи, пропасти, камни, уходящие в поднебесную высоту.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Даг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- гора, Стан - гора. – Страна гор.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2 </w:t>
      </w:r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Ведущий</w:t>
      </w:r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 .</w:t>
      </w:r>
      <w:proofErr w:type="gramEnd"/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— Горы Дагестана - это своеобразный природный мир, не встречающийся большее нигде.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1 </w:t>
      </w:r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Ведущий</w:t>
      </w:r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 .</w:t>
      </w:r>
      <w:proofErr w:type="gramEnd"/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— Дагестан не мыслим без аулов, парящий орлов, пастушьих отар, без журчания родников, без долин, петляющих в горах дорог.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Здесь у нас такие горы синие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такие золотые нивы!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Если б все края их цвет восприняли,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Стала бы земля ещё красивей.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 Ведущий</w:t>
      </w:r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Но для нас, читателей, Дагестан в первую очередь известен, как Родина поэта Расула Гамзатова, как земля, которая даёт исток поэзии, ставшей давно народной, любимой в стране и за её пределами.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Как ребенок, что учится читать по слогам,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Лепетать, повторять, говорить не устану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Дагестан. Да-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ге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-стан.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Кто и что? Дагестан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— А о ком? Всё о нём.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— А кому? Дагестану.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(«Мой Дагестан»)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 Ведущий.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Трудно назвать другого поэта, который бы с такой полнотой, разносторонностью выразил бы в слове любовь к отчей земле, воспел её в стихах, в поэмах, в прозе.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 xml:space="preserve">Расул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Гамзатович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Гамзатов родился в сентябре – этот месяц плодородия, буйства красок в природе, месяц свадеб и хмельного вина. Он родился в начале прошлого века в 1923 году, в горном селении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Цада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что в Дагестане.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Родился я в горах, где по ущелью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Летит река в стремительном броске,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Где песни над моею колыбелью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Мать пела песню на аварском языке.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(звучит тихо «Колыбельная» на аварском языке)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Инсценировка отрывка сцены рождения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Р.Гамзатова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из книги «Мой Дагестан»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Р.Гамзатова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Когда родился я, отец, чтобы исполнить обряд наречения, пригласил в саклю самых почетных людей аула. Они неторопливо и важно расселись в сакле, словно предстояло решать судьбу целой страны. В руках они держали по пузатенькому изделию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балхарских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гончаров. Только у одного, самого старого человека с белоснежной головой и бородой, у старца, похожего на пророка, руки были свободны.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Этому старцу передала меня мать. Старец поднял меня высоко к потолку сакли и произнес: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— В имени мужчины должны воплощаться звон сабель и мудрость книг. -Оказывается седовласый горец, повидавший мир и прочитавший много книг, вложил в мое имя смысл и цель.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Расул по-арабски означает «посланец», или, еще точнее, «представитель». Так чей же я посланец, чей представитель?»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(фотография из семейного альбома - отец и сын)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Расулом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Мой отец меня нарек,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Что по-арабски представитель значит….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Чей представитель я?..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 каких дорог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для чего мой путь по свету начат?..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... Земля прекрасна, и широк мой путь,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я мечтаю, как о высшем счастье,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Чтоб был и я, земля, хоть чем-нибудь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>К великой красоте твоей причастен!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Чтоб без стыда сказал народ родной: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«Расул, мой сын,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ты представитель мой!»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начале своего творчества Расул подписывался псевдонимом отца –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Цадаса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Но однажды почетный горец из соседнего аула, не знавший, что Расул тоже пишет стихи, сказал ему: «Послушай–ка, сынок, что случилось с твоим уважаемым отцом? Раньше, прочитав его стихи только один раз, я запомнил их сразу, а теперь даже понять их не могу». Тогда Расул, сделав имя отца своей фамилией, стал подписываться Гамзатов.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Отец был первым учителем в поэтическом творчестве Расула. Из его уст он услышит народные легенды, сказки. А отцовские стихи будет знать наизусть все. Отец был больше, чем наставник. Таланту не научишь. Его можно лишь шлифовать. И в том была заслуга отца. Позже Расул станет подписывать стихи именем отца – Гамзатов (сын Гамзата).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 Лишь ступив на житейскую сцену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 предназначенной роли, старик,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Я отца настоящую цену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Поневоле с годами постиг.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любовь, и терпенье, и слово,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крутая тропа в вышине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Воедино сливаются снова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Потому, что отец мой во мне.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Учителями своими Расул считал и учителей «школы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Гасана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», которая открывалась в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Цада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как очаг ликвидации неграмотности, и куда отец отвел сына в 5 лет. Красоту русского языка открыла там Расулу русская женщина Вера Васильевна, которой он посвятил такие строки: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(звучит тихо 1куплет песни «Спасибо вам, учителя» – сл. и муз.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неизв.авт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.)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Вспоминаю себя семилетнем пострелом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 дальнем горном ауле осенней порой.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 меня, как родная, она смотрела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Та приезжая женщина с речью чужой.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Первый русский урок позабыть я могу ли?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>День погожий в сиянье сквозной синевы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Друг наш, Вера Васильевна, в горном ауле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Двадцать лет прожила ты – посланец Москвы.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(«Вера Васильевна»)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Расул начал писать стихи в 1932 году, печататься в 1937 году. Его первая книга на аварском языке вышла в 1943 году. Он также переводил на аварский язык классическую и современную литературу: А.С. Пушкина,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М.Ю.Лермонтова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В.Маяковского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и др. После окончания Буйнакского педучилища Расул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Цадаса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стал работать учителем в школе, которую когда- то окончил. Но даже тогда, он не знал, посвятит ли всю свою жизнь такой капризной музе, как Поэзия.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Он меняет профессии: работает суфлером, помощником режиссера в аварском театре, сотрудничает в газете и на радио. В его жизни происходят важные события: переезд в Махачкалу, выход первой книги на родном языке.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А в стране уже полыхает Великая Отечественная война. Война – большое личное горе Гамзатова. Погибли два его родных брата – Магомед и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Ахильчи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На фоне слов ведущего тихо звучит (1 куплет и припев из песни) в исполнении Л. Лещенко – сл.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Матусовского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М., муз.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Баснер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В. «На безымянной высоте»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 (Я не забыл глаза скорбящей мамы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И горький взгляд Гамзата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Цадаса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Когда плясали строки телеграммы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 ладонях потрясенного отца.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Эти строки он пишет спустя 35 лет. Он не позволил своей боли выплеснуться тогда, понимая, народную боль, понимая, что жертвы несет весь народ, каждый аул, в который приходили похоронки.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 Говорят, что посмертно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Тела наши станут землею.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Я поверить готов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 немудреную эту молву.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Пусть я стану частицей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Земли, отвоеванной с бою,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>Той земли, на которой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Сейчас я всем сердцем живу.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Памятный 1943 год ознаменуется рождением Расула Гамзатова как поэта. Выйдет первая книга на русском языке «Пламенная любовь и жгучая ненависть».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Чтец: </w:t>
      </w:r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</w:t>
      </w:r>
      <w:proofErr w:type="gram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головами поникшими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Над отцами погибшими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Встали мы…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Верность ваши обличиям,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Верность вашим обычаям –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Мы храним!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Верность вашему воинству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мужскому достоинству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Мы храним.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(«Клятва сыновей»)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Вечная благодарность потомков нашим защитникам, отвоевавшим мир на земле.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«Держа под мышкой несколько собственных книг, поэму «Дети Краснодона», имея в кармане членский билет Союза Советских писателей и скудное количество денег, я приехал в Москву, чтобы поступить в Литературный институт им. Горького. Там я понял, что долгое время принимал за золото стертые пятаки. Я по очереди влюблялся в разных поэтов: то в Блока, то в Маяковского, то в Есенина, то в Пастернака, то в аварца Махмуда, то в немца Гейне. Но любовь к Пушкину, Лермонтову осталась навсегда».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Эта была одна из самых счастливых дорог Расула Гамзатова. Он стал одним из первых дагестанцев, кому довелось учиться в литературном институте. В 1950 году после окончания университета начинается его литературный путь, приходит известность. Первые стихи книги «Песни гор» полюбились читателям за мудрость и щедрость души.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Чтец: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Р.Гамзатов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отрывок из стихотворения «Всему на </w:t>
      </w:r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свете….</w:t>
      </w:r>
      <w:proofErr w:type="gram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»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Всему на свете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Люблю свою меру: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утру, и полдню,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>И сумеркам серым,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снам, и покою,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песням старинным,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даже траве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 наших горных долинах.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(«Всему на </w:t>
      </w:r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свете….</w:t>
      </w:r>
      <w:proofErr w:type="gram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»)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 статьях, выступлениях он подчеркивает необходимость уважения к народному творчеству, традициям, разрабатывает народные жанры застольных слов, колыбельных песен и кратких афористичных стихов.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«Поэзия без родной земли, без родной почвы – это птица без гнезда», - писал поэт. Его поэзия выросла на национальной почве, на которой появлялись темы, образы его произведений.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</w:t>
      </w:r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: .</w:t>
      </w:r>
      <w:proofErr w:type="gram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Р.Гамзатов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отрывок из стихотворения «Звезды»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Горец, верный Дагестану,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Я избрал нелегкий путь,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Может, стану, может, стану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Сам звездой когда-нибудь.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 земному беспокоясь,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Загляну я в чей - то стих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Словно совесть, словно совесть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Современников моих.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(«Звезды»)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Особое место в творчестве поэта занимает тема </w:t>
      </w:r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любви :</w:t>
      </w:r>
      <w:proofErr w:type="gram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к матери, женщине,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любимой.Эта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лирика близка своим теплом, благородством, чистотой. Она трогает лучшие струны сердца.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Любви заслуг не перечесть,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Давай в ее земную честь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 тобой протянем руки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>Друг к другу возле звезд.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Над бездною разлуки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Построим в небе мост…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Песня «По горным дорогам» на стихи </w:t>
      </w:r>
      <w:proofErr w:type="spellStart"/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Р.Гамзатова</w:t>
      </w:r>
      <w:proofErr w:type="spellEnd"/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Гамзатов был счастлив в любви. Много прекрасных строк посвятил он своей жене.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Мне объездить весь мир довелось,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Тот, который и нищ, и богат,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А за мною, как эхо, неслось: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Патимат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Патимат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Патимат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Наши дочки чисты, как родник,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 тебя восхищенно глядят.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Словно доброе солнце для них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Патимат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Патимат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Патимат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Красоте твоей радуюсь я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твержу похвалы невпопад.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Ты судьба и молитва моя: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Патимат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Патимат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.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Патимат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У Гамзатова часто спрашивали: «Как Вы познакомились со своей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Патимат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? – Не знакомился вовсе! Мы родились в одном </w:t>
      </w:r>
      <w:proofErr w:type="spellStart"/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ауле.Ее</w:t>
      </w:r>
      <w:proofErr w:type="spellEnd"/>
      <w:proofErr w:type="gram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родители были богатые люди, деньги давали мне, чтобы я присматривал за ней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люльке.Потом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когда она выросла, я без денег готов был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смотреть.Она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согласилась, я женился… - и с наигранным сожалением: - А иначе у меня была бы большая богатая история любви… Не пришлось похищать на белом коне…»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Отрывок песни «Исчезли солнечные дни» в исполнении </w:t>
      </w:r>
      <w:proofErr w:type="spellStart"/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В.Леонтьева</w:t>
      </w:r>
      <w:proofErr w:type="spellEnd"/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 на стихи </w:t>
      </w:r>
      <w:proofErr w:type="spellStart"/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Р.Гамзатова</w:t>
      </w:r>
      <w:proofErr w:type="spellEnd"/>
      <w:r w:rsidRPr="0080776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Прошло </w:t>
      </w:r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время</w:t>
      </w:r>
      <w:proofErr w:type="gram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и Гамзатов посвятил своей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Патимат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лучшие свои стихи: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Я о тебе, кто мне всего дороже,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>Боюсь писать стихи. Вдруг, их прочтя,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Другой, меня достойней и моложе,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Тебя полюбит, тоже не шутя.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Я о тебе, кто мне всего дороже,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Боюсь писать. Вдруг кто-нибудь, любя,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Заговорит с другой, любимой тоже,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Словами, что нашел я для тебя.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«Красиво любить, тоже нужен талант. Может быть, любви талант нужен больше, чем любовь таланту, любовь сопутствует таланту, но не заменит его».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 поэзии Гамзатова образ матери всегда сердечен, нежен, трогателен. Сколько прекрасных слов сказано о ней, но поэт нашел новые, необыкновенные слова. Он не побоялся в выборе темы повториться. И оказалось, что его гимн матери зазвучал в мировой лирике.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(фотография из семейного альбома - мать и сын). Р. Гамзатов отрывок из стихотворения «Мама»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По-русски «мама», по-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грузински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«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нана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»,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А по-аварски – ласково - «баба».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Из тысяч слов земли и океана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У этого особая судьба.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Став первым словом в год наш колыбельный,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Оно порой входило в дымный круг.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на устах солдата в час смертельный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Последним зовом становилось вдруг.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 это слово не ложатся тени,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в тишине, наверно, потому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Слова другие, преклонив колени,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Желают исповедаться ему.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>Хандулай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– типичная горянка, мать пятерых детей. Держала на своих плечах весь дом, следила, чтобы всегда горел огонь в очаге. Но своим примером она показывала необходимость перемен в жизни женщины гор: садилась за парту, отказывалась от устаревших традиций. Была мудрой, понимающей людей в горе и радости.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Все то, что мной написано доселе,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Сегодня до строки готов отдать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За песню ту, что мне у колыбели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Вблизи вершин ты напевала, мать.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Там, где вознесся к небу сопредельный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Кавказ, достойный славы и любви,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Не из твоей ли песни колыбельной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Берут начало все стихи мои?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«Автограф на книге, подаренной маме»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Известие о ее смерти пришло, когда Гамзатов был в Японии. Чувство раскаяния и мольбы о прощении приходят к поэту над могилой матери. Обращаясь ко всем детям, у кого матери еще живы, он говорит: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Если стали сердцем вы суровы,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Будьте, дети, ласковее с ней.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Берегите мать от злого слова,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Знайте, дети ранят всех больней.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Как и все горцы, Гамзатов высоко ценит настоящую дружбу. И друзья отвечали ему преданной дружбой.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Эдуардас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Межелайтис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признается: «Расула Гамзатова я люблю, как настоящего брата…Его нельзя не любить…Чувство любви льется через край его доброго и щедрого сердца. Его хватает всем: своему родному Дагестану, трудовому человеку, любимой женщине, прекрасной родной природе, героизму защитника Родины, всей великой нашей Родине…»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Звучит тихо песня «Мой друг» (1 куплет и припев песни)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сл.И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Николаева, муз. И. Крутого.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 отрывок из стихотворения Р. Гамзатова «Берегите друзей»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Знай, мой друг, вражде и дружбе цену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судом поспешным не греши.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>Гнев на друга, может быть, мгновенный,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Изливать повсюду не спеши.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Может, друг сам поторопился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тебя обидел невзначай,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Провинился друг и повинился –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Ты ему греха не поминай.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Люди, мы стареем и ветшаем,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с теченьем наших лет и дней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Легче мы своих друзей теряем,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Обретаем их куда трудней.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Творчество Гамзатова оказалось на редкость благодатной почвой для рождения музыкальных произведений. Многие стихи поэта стали песнями. С ним работали известные композиторы: Дмитрий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Кабалевский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Ян Френкель, Раймонд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Паулс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Александра Пахмутова, Юрий Антонов. Их исполняли: Иосиф Кобзон, Муслим Магомаев, Вахтанг Кикабидзе, Валерий Леонтьев, Ренат Ибрагимов, Лев Лещенко и многие другие. Песнями стали стихи: «Берегите друзей», «Пожелание», «Исчезли солнечные дни», «Есть глаза у цветов», «Боюсь я» и многие другие.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Всем известно стихотворение «Журавли», ставшее песней – </w:t>
      </w:r>
      <w:proofErr w:type="spellStart"/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реквиемом.Оно</w:t>
      </w:r>
      <w:proofErr w:type="spellEnd"/>
      <w:proofErr w:type="gram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было написано в 1965 году в Хиросиме. Гамзатов увидел проект памятника японской девочке с журавликом в руках. Узнав </w:t>
      </w:r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ее историю</w:t>
      </w:r>
      <w:proofErr w:type="gram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он был взволнован. Девочка лежала в госпитале. В надежде на выздоровление делала бумажных журавликов. Их должно было быть 1000. Но она не успела умерла. В день, когда поэт узнал эту историю, в небе Японии появились журавли. И пришло сообщение о смерти матери поэта.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 дороге домой он думал о матери, о девочке с журавликами, о братьях, не вернувшихся с войны, и так родились стихи «Журавли».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На фоне слов ведущего тихо звучит </w:t>
      </w:r>
      <w:proofErr w:type="gram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( 1</w:t>
      </w:r>
      <w:proofErr w:type="gram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куплет из песни) «Журавли» в исполнении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М.Бернеса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на сл. Расула Гамзатова, муз. Я. Френкеля.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 1968 году стихотворение «Журавли» в переводе Наума Гребнева было напечатано в журнале «Новый мир». Оно попалось на глаза певцу Марку Бернесу. Сам Бернес в войну никогда не участвовал в боях, но он ездил выступать с концертами на передовую. И особенно ему удавались песни, посвященные войне. Очевидно, что война тоже была его личной темой. Прочитав стихотворение «Журавли», возбужденный Бернес позвонил переводчику Науму Гребневу и сказал, что хочет сделать песню. По телефону сразу же обсудили некоторые изменения в тексте. Гамзатов вспоминал: «Вместе с переводчиком мы сочли пожелания певца справедливыми, и вместо «джигиты» написали «солдаты». Это как бы расширило адрес песни, придало ей общечеловеческое звучание.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Одна из вечных тем в лирике Гамзатова – философские размышления о времени и о человеке. А «время» - одно из наиболее частых слов в его стихах. Время как форма бытия. И время – век, эпоха. Без отдыха, без остановки шагать в ногу со своим временем, опережать его, служить ему – закон поэта.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Поэзия Гамзатова будет жить, пока жив Дагестан. Он пророчески написал об этом стихотворении «Я памятник себе воздвиг из песен». Тема эта не нова в поэзии. Первым было стихотворение древнеримского поэта Горация, в русской поэзии вольный перевод его сделал Державин. Всем известен «Памятник» Пушкина. Расул Гамзатов продолжил эту традицию, но внес в стихотворение национальный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калорит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отразил в нем черты времени.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Чтец: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Я памятник себе воздвиг из песен.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Он невысок, тот камень на плато,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Но если горный край мой не исчезнет,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То не разрушит памятник никто.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Ни ветер, что в горах по-волчьи воет,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Ни дождь, ни снег, ни августовский зной.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При жизни горы были мне </w:t>
      </w:r>
      <w:proofErr w:type="spellStart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судьбою</w:t>
      </w:r>
      <w:proofErr w:type="spellEnd"/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Когда умру, я стану их судьбой.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«Памятник»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Он воспевал героев своего времени, возвращал из небытия героев прошедших веков и доказывал, что можно жить в этом мире так, чтобы не было стыдно за свои дела и поступки. Гамзатов своим жизненным примером показал всем, как много может достичь один человек, орудие которого - поэтическое слово.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2-й ведущий: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3 ноября 2003 года поэт занял место в журавлином клине бессмертия. Восемь десятилетий своей жизни на земле он сумел использовать сполна. Он создал столько великих творений, что современникам и потомкам нужны еще долгие годы, чтобы осмыслить и оценить это бесценное наследие.</w:t>
      </w:r>
    </w:p>
    <w:p w:rsidR="00807766" w:rsidRPr="00807766" w:rsidRDefault="00807766" w:rsidP="00596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07766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Мероприятие заканчивается на фоне звучания мелодии из песни «Журавли».</w:t>
      </w:r>
    </w:p>
    <w:p w:rsidR="00DF7024" w:rsidRDefault="00DF7024"/>
    <w:sectPr w:rsidR="00DF7024" w:rsidSect="00596474">
      <w:type w:val="continuous"/>
      <w:pgSz w:w="11906" w:h="16838"/>
      <w:pgMar w:top="1134" w:right="851" w:bottom="1134" w:left="851" w:header="709" w:footer="709" w:gutter="0"/>
      <w:pgBorders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A7536"/>
    <w:multiLevelType w:val="multilevel"/>
    <w:tmpl w:val="B4AE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66"/>
    <w:rsid w:val="00596474"/>
    <w:rsid w:val="00807766"/>
    <w:rsid w:val="00D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8455"/>
  <w15:chartTrackingRefBased/>
  <w15:docId w15:val="{54294364-3A88-4671-B865-183151C5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9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cp:lastPrinted>2021-02-22T21:15:00Z</cp:lastPrinted>
  <dcterms:created xsi:type="dcterms:W3CDTF">2021-02-22T20:55:00Z</dcterms:created>
  <dcterms:modified xsi:type="dcterms:W3CDTF">2021-02-22T21:16:00Z</dcterms:modified>
</cp:coreProperties>
</file>