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B0E" w:rsidRPr="003D1B0E" w:rsidRDefault="003D1B0E" w:rsidP="003D1B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79CF" w:rsidRPr="008E79CF" w:rsidRDefault="008E79CF" w:rsidP="003D1B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 w:rsidRPr="008E79CF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Муниципальное бюджетное общеобразовательное учреждение</w:t>
      </w:r>
    </w:p>
    <w:p w:rsidR="008E79CF" w:rsidRPr="008E79CF" w:rsidRDefault="008E79CF" w:rsidP="008E7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</w:pPr>
      <w:r w:rsidRPr="008E79CF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«Мичуринская средняя общеобразовательная школа»</w:t>
      </w:r>
    </w:p>
    <w:p w:rsidR="008E79CF" w:rsidRDefault="008E79CF" w:rsidP="008E7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79CF" w:rsidRDefault="008E79CF" w:rsidP="008E7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79CF" w:rsidRDefault="008E79CF" w:rsidP="008E7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79CF" w:rsidRDefault="008E79CF" w:rsidP="008E7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D1B0E" w:rsidRPr="003D1B0E" w:rsidRDefault="003D1B0E" w:rsidP="008E7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E79CF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 xml:space="preserve">КОНСПЕКТ      УРОКА     ЛИТЕРАТУРЫ    </w:t>
      </w:r>
      <w:proofErr w:type="gramStart"/>
      <w:r w:rsidRPr="008E79CF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>В</w:t>
      </w:r>
      <w:proofErr w:type="gramEnd"/>
      <w:r w:rsidRPr="008E79CF">
        <w:rPr>
          <w:rFonts w:ascii="Times New Roman" w:eastAsia="Times New Roman" w:hAnsi="Times New Roman" w:cs="Times New Roman"/>
          <w:b/>
          <w:i/>
          <w:sz w:val="32"/>
          <w:szCs w:val="24"/>
          <w:lang w:eastAsia="ru-RU"/>
        </w:rPr>
        <w:t xml:space="preserve">   11   КЛАССЕ</w:t>
      </w:r>
    </w:p>
    <w:p w:rsid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0B0380" w:rsidRPr="003D1B0E" w:rsidRDefault="000B0380" w:rsidP="003D1B0E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:rsidR="008E79CF" w:rsidRDefault="003D1B0E" w:rsidP="008E79C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sz w:val="48"/>
        </w:rPr>
      </w:pPr>
      <w:r w:rsidRPr="008E79CF">
        <w:rPr>
          <w:b/>
          <w:bCs/>
          <w:sz w:val="52"/>
        </w:rPr>
        <w:t>Тема: </w:t>
      </w:r>
      <w:r w:rsidRPr="008E79CF">
        <w:rPr>
          <w:i/>
          <w:iCs/>
          <w:sz w:val="56"/>
        </w:rPr>
        <w:t>“</w:t>
      </w:r>
      <w:r w:rsidRPr="008E79CF">
        <w:rPr>
          <w:b/>
          <w:bCs/>
          <w:i/>
          <w:iCs/>
          <w:sz w:val="56"/>
        </w:rPr>
        <w:t>Великая сила любви!”</w:t>
      </w:r>
    </w:p>
    <w:p w:rsidR="003D1B0E" w:rsidRDefault="003D1B0E" w:rsidP="008E79C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sz w:val="40"/>
        </w:rPr>
      </w:pPr>
      <w:r w:rsidRPr="008E79CF">
        <w:rPr>
          <w:b/>
          <w:bCs/>
          <w:i/>
          <w:iCs/>
          <w:sz w:val="40"/>
        </w:rPr>
        <w:t>(по повести А.И. Куприна “Гранатовый браслет”)</w:t>
      </w:r>
    </w:p>
    <w:p w:rsidR="000B0380" w:rsidRPr="008E79CF" w:rsidRDefault="000B0380" w:rsidP="008E79CF">
      <w:pPr>
        <w:pStyle w:val="a3"/>
        <w:shd w:val="clear" w:color="auto" w:fill="FFFFFF"/>
        <w:spacing w:before="0" w:beforeAutospacing="0" w:after="150" w:afterAutospacing="0"/>
        <w:jc w:val="center"/>
        <w:rPr>
          <w:sz w:val="48"/>
        </w:rPr>
      </w:pPr>
    </w:p>
    <w:p w:rsidR="003D1B0E" w:rsidRPr="003D1B0E" w:rsidRDefault="003D1B0E" w:rsidP="003D1B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79CF" w:rsidRDefault="008E79CF" w:rsidP="008E79C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4A6CC3F2" wp14:editId="6D83CA95">
            <wp:extent cx="2914650" cy="3380492"/>
            <wp:effectExtent l="0" t="0" r="0" b="0"/>
            <wp:docPr id="2" name="Рисунок 2" descr="http://cultinfo.ru/upload/iblock/f20/40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ultinfo.ru/upload/iblock/f20/408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512" cy="3389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 wp14:anchorId="5065A786" wp14:editId="71D8FF24">
            <wp:extent cx="2495550" cy="3343275"/>
            <wp:effectExtent l="0" t="0" r="0" b="9525"/>
            <wp:docPr id="1" name="Рисунок 1" descr="https://cs1.livemaster.ru/storage/a6/2c/a7720eeff1cfc89ce8f967fa1913--ukrasheniya-granatovyj-braslet-iz-italyanskogo-stekla-s-vys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s1.livemaster.ru/storage/a6/2c/a7720eeff1cfc89ce8f967fa1913--ukrasheniya-granatovyj-braslet-iz-italyanskogo-stekla-s-vyso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9CF" w:rsidRDefault="008E79CF" w:rsidP="003D1B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79CF" w:rsidRDefault="008E79CF" w:rsidP="003D1B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79CF" w:rsidRDefault="008E79CF" w:rsidP="003D1B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B0380" w:rsidRPr="003D1B0E" w:rsidRDefault="000B0380" w:rsidP="003D1B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79CF" w:rsidRDefault="000B0380" w:rsidP="008E79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</w:t>
      </w:r>
      <w:r w:rsidR="003D1B0E" w:rsidRPr="003D1B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Автор-разработчик</w:t>
      </w:r>
      <w:r w:rsidR="003D1B0E" w:rsidRPr="003D1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4C0E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Бибалаева</w:t>
      </w:r>
      <w:proofErr w:type="spellEnd"/>
      <w:r w:rsidR="004C0E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4C0E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Зубайдат</w:t>
      </w:r>
      <w:proofErr w:type="spellEnd"/>
      <w:r w:rsidR="004C0E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4C0E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Курбановна</w:t>
      </w:r>
      <w:proofErr w:type="spellEnd"/>
      <w:r w:rsidR="003D1B0E" w:rsidRPr="003D1B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8E79CF" w:rsidRDefault="000B0380" w:rsidP="008E7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D1B0E" w:rsidRPr="003D1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русского языка </w:t>
      </w:r>
      <w:r w:rsidR="004C0E67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литературы</w:t>
      </w:r>
    </w:p>
    <w:p w:rsidR="008E79CF" w:rsidRDefault="000B0380" w:rsidP="008E7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C0E67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="003D1B0E" w:rsidRPr="003D1B0E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4C0E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Мичурин</w:t>
      </w:r>
      <w:r w:rsidR="008E79C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скаяСОШ</w:t>
      </w:r>
      <w:proofErr w:type="spellEnd"/>
      <w:r w:rsidR="003D1B0E" w:rsidRPr="003D1B0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D1B0E" w:rsidRDefault="000B0380" w:rsidP="008E7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C0E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Дербентского</w:t>
      </w:r>
      <w:r w:rsidR="003D1B0E" w:rsidRPr="003D1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8E79C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D1B0E" w:rsidRPr="003D1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0E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Дагестан.</w:t>
      </w:r>
    </w:p>
    <w:p w:rsidR="000B0380" w:rsidRDefault="000B0380" w:rsidP="008E7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0B0380" w:rsidRDefault="000B0380" w:rsidP="008E7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380" w:rsidRDefault="000B0380" w:rsidP="008E7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380" w:rsidRPr="003D1B0E" w:rsidRDefault="000B0380" w:rsidP="008E7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С.Мичурино-2019г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bookmarkStart w:id="0" w:name="_GoBack"/>
      <w:bookmarkEnd w:id="0"/>
      <w:r w:rsidRPr="003D1B0E">
        <w:rPr>
          <w:b/>
          <w:bCs/>
          <w:color w:val="333333"/>
        </w:rPr>
        <w:lastRenderedPageBreak/>
        <w:t>Тема: </w:t>
      </w:r>
      <w:r w:rsidRPr="003D1B0E">
        <w:rPr>
          <w:i/>
          <w:iCs/>
          <w:color w:val="333333"/>
        </w:rPr>
        <w:t>“</w:t>
      </w:r>
      <w:r w:rsidRPr="003D1B0E">
        <w:rPr>
          <w:b/>
          <w:bCs/>
          <w:i/>
          <w:iCs/>
          <w:color w:val="333333"/>
        </w:rPr>
        <w:t>Великая сила любви!” (по повести А.И. Куприна “Гранатовый браслет”)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Тип урока:</w:t>
      </w:r>
      <w:r w:rsidRPr="003D1B0E">
        <w:rPr>
          <w:color w:val="333333"/>
        </w:rPr>
        <w:t> </w:t>
      </w:r>
      <w:r w:rsidRPr="003D1B0E">
        <w:rPr>
          <w:i/>
          <w:iCs/>
          <w:color w:val="333333"/>
        </w:rPr>
        <w:t>урок изучения нового материала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Вид урока:</w:t>
      </w:r>
      <w:r w:rsidRPr="003D1B0E">
        <w:rPr>
          <w:color w:val="333333"/>
        </w:rPr>
        <w:t> </w:t>
      </w:r>
      <w:r w:rsidRPr="003D1B0E">
        <w:rPr>
          <w:i/>
          <w:iCs/>
          <w:color w:val="333333"/>
        </w:rPr>
        <w:t>урок-беседа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Цели</w:t>
      </w:r>
      <w:r w:rsidRPr="003D1B0E">
        <w:rPr>
          <w:color w:val="333333"/>
        </w:rPr>
        <w:t>.</w:t>
      </w:r>
    </w:p>
    <w:p w:rsidR="003D1B0E" w:rsidRPr="003D1B0E" w:rsidRDefault="003D1B0E" w:rsidP="003D1B0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i/>
          <w:iCs/>
          <w:color w:val="333333"/>
        </w:rPr>
        <w:t>Образовательная</w:t>
      </w:r>
      <w:r w:rsidRPr="003D1B0E">
        <w:rPr>
          <w:color w:val="333333"/>
        </w:rPr>
        <w:t>: углубить представления учащихся о мастерстве А. И. Куприна в изображении мира человеческих чувств: любви, процесса душевного пробуждения героини; помочь увидеть роль детали в рассказе, традиции А. С. Пушкина, Л.Н. Толстого, развитие темы "маленького человека".</w:t>
      </w:r>
    </w:p>
    <w:p w:rsidR="003D1B0E" w:rsidRPr="003D1B0E" w:rsidRDefault="003D1B0E" w:rsidP="003D1B0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i/>
          <w:iCs/>
          <w:color w:val="333333"/>
        </w:rPr>
        <w:t>Развивающая</w:t>
      </w:r>
      <w:r w:rsidRPr="003D1B0E">
        <w:rPr>
          <w:color w:val="333333"/>
        </w:rPr>
        <w:t>: развивать коммуникативные навыки, диалогическую и монологическую речь, аналитическое мышление.</w:t>
      </w:r>
    </w:p>
    <w:p w:rsidR="003D1B0E" w:rsidRPr="003D1B0E" w:rsidRDefault="003D1B0E" w:rsidP="003D1B0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i/>
          <w:iCs/>
          <w:color w:val="333333"/>
        </w:rPr>
        <w:t>Воспитательная</w:t>
      </w:r>
      <w:r w:rsidRPr="003D1B0E">
        <w:rPr>
          <w:color w:val="333333"/>
        </w:rPr>
        <w:t>: способствовать обогащению духовного опыта представлением о настоящей любви, формировать эстетическое восприятие с помощью музыки и литературы.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Оборудование: </w:t>
      </w:r>
      <w:r w:rsidRPr="003D1B0E">
        <w:rPr>
          <w:color w:val="333333"/>
        </w:rPr>
        <w:t>запись второй сонаты Бетховена, портрет А. И. Куприна.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3D1B0E">
        <w:rPr>
          <w:b/>
          <w:bCs/>
          <w:color w:val="333333"/>
        </w:rPr>
        <w:t>Ход урока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i/>
          <w:iCs/>
          <w:color w:val="333333"/>
        </w:rPr>
        <w:t>1. Орг. момент.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i/>
          <w:iCs/>
          <w:color w:val="333333"/>
        </w:rPr>
        <w:t>2. Вступительное слово учителя.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i/>
          <w:iCs/>
          <w:color w:val="333333"/>
        </w:rPr>
        <w:t>- </w:t>
      </w:r>
      <w:r w:rsidRPr="003D1B0E">
        <w:rPr>
          <w:color w:val="333333"/>
        </w:rPr>
        <w:t xml:space="preserve">Александр Иванович Куприн (1870 - 1938 </w:t>
      </w:r>
      <w:proofErr w:type="spellStart"/>
      <w:r w:rsidRPr="003D1B0E">
        <w:rPr>
          <w:color w:val="333333"/>
        </w:rPr>
        <w:t>г.г</w:t>
      </w:r>
      <w:proofErr w:type="spellEnd"/>
      <w:r w:rsidRPr="003D1B0E">
        <w:rPr>
          <w:color w:val="333333"/>
        </w:rPr>
        <w:t>.) – один из самых популярных писателей дореволюционной России. Его проза с одобрением была замечена Л.Н. Толстым, А.П. Чеховым. И для Куприна эти великие мастера слова остались на всю жизнь идеалом художника.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Уже в своих ранних произведениях Куприн с большим мастерством раскрывает вечные, бытийные проблемы, критикует тёмные стороны окружающей действительности (</w:t>
      </w:r>
      <w:r w:rsidRPr="003D1B0E">
        <w:rPr>
          <w:i/>
          <w:iCs/>
          <w:color w:val="333333"/>
        </w:rPr>
        <w:t>«Жизнь», «Ужас»), </w:t>
      </w:r>
      <w:r w:rsidRPr="003D1B0E">
        <w:rPr>
          <w:color w:val="333333"/>
        </w:rPr>
        <w:t>подневольный труд </w:t>
      </w:r>
      <w:r w:rsidRPr="003D1B0E">
        <w:rPr>
          <w:i/>
          <w:iCs/>
          <w:color w:val="333333"/>
        </w:rPr>
        <w:t>(«Молох»). </w:t>
      </w:r>
      <w:r w:rsidRPr="003D1B0E">
        <w:rPr>
          <w:color w:val="333333"/>
        </w:rPr>
        <w:t>Пишет он и о горьких судьбах людей </w:t>
      </w:r>
      <w:r w:rsidRPr="003D1B0E">
        <w:rPr>
          <w:i/>
          <w:iCs/>
          <w:color w:val="333333"/>
        </w:rPr>
        <w:t>(«С улицы»),</w:t>
      </w:r>
      <w:r w:rsidRPr="003D1B0E">
        <w:rPr>
          <w:color w:val="333333"/>
        </w:rPr>
        <w:t> и о русской армии </w:t>
      </w:r>
      <w:r w:rsidRPr="003D1B0E">
        <w:rPr>
          <w:i/>
          <w:iCs/>
          <w:color w:val="333333"/>
        </w:rPr>
        <w:t>(«Поединок»).</w:t>
      </w:r>
      <w:r w:rsidRPr="003D1B0E">
        <w:rPr>
          <w:color w:val="333333"/>
        </w:rPr>
        <w:t> Но самой заветной темой стала для него любовь, часто неразделённая, безответная </w:t>
      </w:r>
      <w:r w:rsidRPr="003D1B0E">
        <w:rPr>
          <w:i/>
          <w:iCs/>
          <w:color w:val="333333"/>
        </w:rPr>
        <w:t>(«Святая любовь», «Гранатовый браслет»). </w:t>
      </w:r>
      <w:r w:rsidRPr="003D1B0E">
        <w:rPr>
          <w:color w:val="333333"/>
        </w:rPr>
        <w:t>Важное место занимает и такая тема, как человек и окружающая среда </w:t>
      </w:r>
      <w:r w:rsidRPr="003D1B0E">
        <w:rPr>
          <w:i/>
          <w:iCs/>
          <w:color w:val="333333"/>
        </w:rPr>
        <w:t>(«Олеся», «На глухарей»)</w:t>
      </w:r>
      <w:r w:rsidRPr="003D1B0E">
        <w:rPr>
          <w:color w:val="333333"/>
        </w:rPr>
        <w:t>.</w:t>
      </w:r>
    </w:p>
    <w:p w:rsidR="008E79CF" w:rsidRDefault="008E79CF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8E79CF" w:rsidRDefault="008E79CF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8E79CF" w:rsidRDefault="008E79CF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8E79CF" w:rsidRDefault="008E79CF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8E79CF" w:rsidRDefault="008E79CF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8E79CF" w:rsidRDefault="008E79CF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В отличие от Бунина, который лучшие свои произведения написал в эмиграции, Куприн пережил в эти годы тяжёлый творческий кризис. Творчество Куприна было более известно советскому читателю, потому что он, в отличие от Бунина, за год до своей смерти, в 1937 году, вернулся из эмиграции на родину, вернулся глубоко больным, не способным работать. По воспоминаниям писателя </w:t>
      </w:r>
      <w:r w:rsidRPr="003D1B0E">
        <w:rPr>
          <w:color w:val="333333"/>
          <w:u w:val="single"/>
        </w:rPr>
        <w:t>Никандрова</w:t>
      </w:r>
      <w:r w:rsidRPr="003D1B0E">
        <w:rPr>
          <w:color w:val="333333"/>
        </w:rPr>
        <w:t>, </w:t>
      </w:r>
      <w:r w:rsidRPr="003D1B0E">
        <w:rPr>
          <w:i/>
          <w:iCs/>
          <w:color w:val="333333"/>
        </w:rPr>
        <w:t xml:space="preserve">«он не приехал в Москву, а его привезла жена, как вещь, </w:t>
      </w:r>
      <w:r w:rsidRPr="003D1B0E">
        <w:rPr>
          <w:i/>
          <w:iCs/>
          <w:color w:val="333333"/>
        </w:rPr>
        <w:lastRenderedPageBreak/>
        <w:t>так как он ничего не сознавал, где он и что он»</w:t>
      </w:r>
      <w:r w:rsidRPr="003D1B0E">
        <w:rPr>
          <w:color w:val="333333"/>
        </w:rPr>
        <w:t>. Но в советской Москве за Куприна написали панегирические (хвалебные) очерки и покаянные интервью. Но только нацарапанная немощной рукой подпись принадлежала достоверно ему. Умер писатель в 1938 году в Ленинграде от рака, а жена его покончила с собой в блокаду там же.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  <w:shd w:val="clear" w:color="auto" w:fill="FFFFFF"/>
        </w:rPr>
        <w:t xml:space="preserve">В 1910 году А. И. Куприн написал "Гранатовый браслет", удивительный и проникновенный рассказ о любви. Эта тема всегда волновала художников и музыкантов, философов и писателей. Любви, прекрасному и возвышенному чувству, посвятили свои произведения А. С. Пушкин, М. Ю. Лермонтов, Ф. И. Тютчев, А. А. Фет, Л. Н. Толстой, И. С. Тургенев: "Всякая любовь - величайшее счастье, даже если она не разделена", - писал И. А. Бунин. "Любовь всесильна: нет на земле ни горя - выше кары её, ни счастья - выше наслаждения служить ей", - писал В. Шекспир. "Любовь - талант сродни музыкальному", - устами героя повести "Поединок" сказал А. И. Куприн. Может быть, потому, что музыка, по мнению Стендаля, - </w:t>
      </w:r>
      <w:proofErr w:type="gramStart"/>
      <w:r w:rsidRPr="003D1B0E">
        <w:rPr>
          <w:color w:val="333333"/>
          <w:shd w:val="clear" w:color="auto" w:fill="FFFFFF"/>
        </w:rPr>
        <w:t>":единственное</w:t>
      </w:r>
      <w:proofErr w:type="gramEnd"/>
      <w:r w:rsidRPr="003D1B0E">
        <w:rPr>
          <w:color w:val="333333"/>
          <w:shd w:val="clear" w:color="auto" w:fill="FFFFFF"/>
        </w:rPr>
        <w:t xml:space="preserve"> искусство, проникающее в сердце человеческое так глубоко».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3. Вступительное слово учителя. </w:t>
      </w:r>
      <w:r w:rsidRPr="003D1B0E">
        <w:rPr>
          <w:b/>
          <w:bCs/>
          <w:i/>
          <w:iCs/>
          <w:color w:val="333333"/>
        </w:rPr>
        <w:t>Изучение нового материала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</w:rPr>
      </w:pPr>
      <w:r w:rsidRPr="003D1B0E">
        <w:rPr>
          <w:color w:val="333333"/>
        </w:rPr>
        <w:t>Звучит Лунная соната Л. Ван Бетховена.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</w:rPr>
      </w:pPr>
      <w:r w:rsidRPr="003D1B0E">
        <w:rPr>
          <w:color w:val="333333"/>
        </w:rPr>
        <w:t>Самый большой дар, который ты можешь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</w:rPr>
      </w:pPr>
      <w:r w:rsidRPr="003D1B0E">
        <w:rPr>
          <w:color w:val="333333"/>
        </w:rPr>
        <w:t>дать или получить,- ЛЮБОВЬ.</w:t>
      </w:r>
      <w:r w:rsidRPr="003D1B0E">
        <w:rPr>
          <w:color w:val="333333"/>
        </w:rPr>
        <w:br/>
        <w:t xml:space="preserve">П. </w:t>
      </w:r>
      <w:proofErr w:type="spellStart"/>
      <w:r w:rsidRPr="003D1B0E">
        <w:rPr>
          <w:color w:val="333333"/>
        </w:rPr>
        <w:t>Брегг</w:t>
      </w:r>
      <w:proofErr w:type="spellEnd"/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 xml:space="preserve">Любить-значит желать другому того, что считаешь за благо, и желать притом не ради себя, но ради </w:t>
      </w:r>
      <w:proofErr w:type="gramStart"/>
      <w:r w:rsidRPr="003D1B0E">
        <w:rPr>
          <w:color w:val="333333"/>
        </w:rPr>
        <w:t>того</w:t>
      </w:r>
      <w:proofErr w:type="gramEnd"/>
      <w:r w:rsidRPr="003D1B0E">
        <w:rPr>
          <w:color w:val="333333"/>
        </w:rPr>
        <w:t xml:space="preserve"> кого любишь, и стараться по возможности доставить это благо.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Аристотель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«…любовь, для которой совершить подвиг, отдать жизнь, пойти на мученье - вовсе не труд, одна радость».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</w:rPr>
      </w:pPr>
      <w:r w:rsidRPr="003D1B0E">
        <w:rPr>
          <w:color w:val="333333"/>
        </w:rPr>
        <w:t>«…любовь заключает весь смысл жизни, всю вселенную».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Куприн «Гранатовый браслет»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Учитель</w:t>
      </w:r>
      <w:r w:rsidRPr="003D1B0E">
        <w:rPr>
          <w:color w:val="333333"/>
        </w:rPr>
        <w:t>. Сегодня мы посвящаем наш урок любви. Что такое любовь? На протяжении веков ответ на этот вопрос искали и продолжают искать философы, художники, писатели, поэты и обычные люди. О любви сложено множество стихов, написано огромное количество повестей и романов. Нет ни одного писателя или поэта, который бы не обращался к этой теме в своём творчестве. Вот как писал о любви еще в 17 веке известный драматург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Ж.-</w:t>
      </w:r>
      <w:proofErr w:type="spellStart"/>
      <w:r w:rsidRPr="003D1B0E">
        <w:rPr>
          <w:color w:val="333333"/>
        </w:rPr>
        <w:t>Б.Мольер</w:t>
      </w:r>
      <w:proofErr w:type="spellEnd"/>
      <w:r w:rsidRPr="003D1B0E">
        <w:rPr>
          <w:color w:val="333333"/>
        </w:rPr>
        <w:t>: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В душе померк бы день, и тьма настала вновь,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Когда бы на земле изгнали мы любовь.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Лишь тот блаженство знал, кто страстью сердце нежил,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А кто не знал любви, тот все равно, что не жил.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br/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 xml:space="preserve">Не всем дано познать настоящую любовь. Не всякому знающему дано рассказать о ней. Куприн рассказал, поэтому я вас приглашаю к диалогу о любви, описанной Куприным в рассказе </w:t>
      </w:r>
      <w:r w:rsidRPr="003D1B0E">
        <w:rPr>
          <w:color w:val="333333"/>
        </w:rPr>
        <w:lastRenderedPageBreak/>
        <w:t>«Гранатовый браслет», любви, которая бывает только один раз в жизни, поэтому </w:t>
      </w:r>
      <w:r w:rsidRPr="003D1B0E">
        <w:rPr>
          <w:b/>
          <w:bCs/>
          <w:color w:val="333333"/>
        </w:rPr>
        <w:t>тема урока: «Великая сила любви!»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Обращение к эпиграфу.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 xml:space="preserve">П. </w:t>
      </w:r>
      <w:proofErr w:type="spellStart"/>
      <w:r w:rsidRPr="003D1B0E">
        <w:rPr>
          <w:color w:val="333333"/>
        </w:rPr>
        <w:t>Брегг</w:t>
      </w:r>
      <w:proofErr w:type="spellEnd"/>
      <w:r w:rsidRPr="003D1B0E">
        <w:rPr>
          <w:color w:val="333333"/>
        </w:rPr>
        <w:t xml:space="preserve"> считал, что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Самый большой дар, который ты можешь дать или получить,- ЛЮБОВЬ.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«Любить-значит желать другому того, что считаешь за благо, и желать притом не ради себя, но ради того кого любишь, и стараться по возможности доставить это благо</w:t>
      </w:r>
      <w:proofErr w:type="gramStart"/>
      <w:r w:rsidRPr="003D1B0E">
        <w:rPr>
          <w:color w:val="333333"/>
        </w:rPr>
        <w:t>»,-</w:t>
      </w:r>
      <w:proofErr w:type="gramEnd"/>
      <w:r w:rsidRPr="003D1B0E">
        <w:rPr>
          <w:color w:val="333333"/>
        </w:rPr>
        <w:t xml:space="preserve"> говорил Аристотель А. Куприн заявляет: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«…любовь, для которой совершить подвиг, отдать жизнь, пойти на мученье - вовсе не труд, а одна радость».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«…любовь заключает весь смысл жизни, всю вселенную».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-</w:t>
      </w:r>
      <w:r w:rsidRPr="003D1B0E">
        <w:rPr>
          <w:b/>
          <w:bCs/>
          <w:color w:val="333333"/>
        </w:rPr>
        <w:t>Как вы понимаете слова Куприна?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Учитель.</w:t>
      </w:r>
      <w:r w:rsidRPr="003D1B0E">
        <w:rPr>
          <w:color w:val="333333"/>
        </w:rPr>
        <w:t> Настоящая любовь возвышает личность любящего, и величие её преображает мир. Но, к сожалению, в суете повседневности мы порою проходим мимо подлинного, глубокого, чистого, самоотверженного движения души.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Поговорим о том, что в вашем понимании любовь, какой она может быть.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i/>
          <w:iCs/>
          <w:color w:val="333333"/>
        </w:rPr>
        <w:t>- </w:t>
      </w:r>
      <w:r w:rsidRPr="003D1B0E">
        <w:rPr>
          <w:b/>
          <w:bCs/>
          <w:color w:val="333333"/>
        </w:rPr>
        <w:t>Какие положительные чувства может вызывать ЛЮБОВЬ?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(любовь – возвышенное чувство, прекрасное, необыкновенное, любовь способна победить всё, способна поднять человека на вершину блаженства, заставить человека работать над собой. Без любви жить нельзя)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- Какие отрицательные чувства может вызывать ЛЮБОВЬ?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(любовь – это чувство, приносящее боль, разочарование, неуверенность в себе, любовь может уничтожить человека, заставить совершать безумства, любовь бросает человека в пучину горя. Лучше жить без любви)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- ЛЮБОВЬ возвышает человека или нет?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(да, любовь возвышает человека, меняет его в лучшую сторону. Любовь приносит радость, но и причиняет боль)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- Подберите эпитеты к слову ЛЮБОВЬ</w:t>
      </w:r>
      <w:r w:rsidRPr="003D1B0E">
        <w:rPr>
          <w:color w:val="333333"/>
        </w:rPr>
        <w:t> и обсудите их в парах, запишите.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(любовь – добрая, мягкая, обоюдная, созидательная, радостная, счастливая, трагическая, роковая, мучительная, безответная, разрушающая)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i/>
          <w:iCs/>
          <w:color w:val="333333"/>
        </w:rPr>
        <w:t>А какие эпитеты можно применить к любви, которая описана в повести?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i/>
          <w:iCs/>
          <w:color w:val="333333"/>
        </w:rPr>
        <w:t>( возвышенная, идеальная, чистая, неразделенная, безответная)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Работа со словарями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Обратимся к толковым словарям русского языка и посмотрим, какое определение дают “ЛЮБВИ” лингвисты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Любовь – это:</w:t>
      </w:r>
    </w:p>
    <w:p w:rsidR="003D1B0E" w:rsidRPr="003D1B0E" w:rsidRDefault="003D1B0E" w:rsidP="003D1B0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Любовь - это интимное и глубокое чувство, устремленность на другую личность, человеческую общность или идею. (Большой энциклопедический словарь)</w:t>
      </w:r>
    </w:p>
    <w:p w:rsidR="003D1B0E" w:rsidRPr="003D1B0E" w:rsidRDefault="003D1B0E" w:rsidP="003D1B0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lastRenderedPageBreak/>
        <w:t>Любовь – это 1) глубокое эмоциональное влечение, сильное сердечное чувство; 2) чувство глубокого расположения, самоотверженной и искренней привязанности; 3) постоянная, сильная склонность, увлечённость чем-нибудь; 4) предмет любви (тот или та, кого кто-н. любит, к кому испытывает влечение, расположение); 5) пристрастие, вкус к чему-нибудь. (Толковый словарь С.И. Ожегова)</w:t>
      </w:r>
    </w:p>
    <w:p w:rsidR="003D1B0E" w:rsidRPr="003D1B0E" w:rsidRDefault="003D1B0E" w:rsidP="003D1B0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Любовь – 1) чувство привязанности, основанное на общности интересов, идеалов, на готовности отдать свои силы общему делу. 2) Склонность, расположение или влечение к чему-нибудь. (Толковый словарь русского языка под ред. Д.Н. Ушакова)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Мы видим, что в каждом определении звучат слова: </w:t>
      </w:r>
      <w:r w:rsidRPr="003D1B0E">
        <w:rPr>
          <w:b/>
          <w:bCs/>
          <w:color w:val="333333"/>
        </w:rPr>
        <w:t>глубокое чувство; сильное сердечное чувство; чувство привязанности; склонность, расположение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Но ни в одном определении нет точного указания на то, </w:t>
      </w:r>
      <w:r w:rsidRPr="003D1B0E">
        <w:rPr>
          <w:b/>
          <w:bCs/>
          <w:color w:val="333333"/>
        </w:rPr>
        <w:t>счастье любовь или беда</w:t>
      </w:r>
      <w:r w:rsidRPr="003D1B0E">
        <w:rPr>
          <w:color w:val="333333"/>
        </w:rPr>
        <w:t>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-</w:t>
      </w:r>
      <w:r w:rsidRPr="003D1B0E">
        <w:rPr>
          <w:b/>
          <w:bCs/>
          <w:color w:val="333333"/>
        </w:rPr>
        <w:t>Как же это определить? Обратимся к повести А.И. Куприна “Гранатовый браслет” и попытаемся это выяснить.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 xml:space="preserve">Предыстория создания повести 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Сведения о создании рассказа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Рассказ был издан в 1911 году. В основе его сюжета – реальное событие (любовь телеграфного чиновника Жёлтого П. П. к жене важного сановника, члена Государственного Совета Любимова).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В жизни всё сложилось иначе – чиновник принял браслет и перестал писать письма; больше о нём ничего не известно. В семье Любимовых этот случай воспринимался как странный и курьёзный.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Рассказ ученика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К работе над рассказом “Гранатовый браслет” А.И. Куприн приступил осенью 1910 года в Одессе, куда он переехал с женой и дочерью. Замысел возник намного раньше, когда А. Куприну была рассказана анекдотическая история, произошедшая с родовитой семьёй князя Дмитрия Николаевича Любимова.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 xml:space="preserve">“Лев Любимов: Я – Лев Любимов. Моя мать, Людмила Ивановна, в девичестве носила фамилию древнего княжеского рода литовских татар </w:t>
      </w:r>
      <w:proofErr w:type="spellStart"/>
      <w:r w:rsidRPr="003D1B0E">
        <w:rPr>
          <w:color w:val="333333"/>
        </w:rPr>
        <w:t>Туган</w:t>
      </w:r>
      <w:proofErr w:type="spellEnd"/>
      <w:r w:rsidRPr="003D1B0E">
        <w:rPr>
          <w:color w:val="333333"/>
        </w:rPr>
        <w:t xml:space="preserve">-Барановская. В течение нескольких лет к ней почти каждый день приходили письма от неизвестного адресата, который в своих посланиях открывал свои чувства к ней. Понимая, что их неравенство в социальном положении не оставляет ему никакой надежды на ответное чувство, он писал, что не в его силах прекратить напоминать о себе. Письма долго сохранялись в семье. Я в юности нередко читал их. Тон посланий был то </w:t>
      </w:r>
      <w:proofErr w:type="spellStart"/>
      <w:r w:rsidRPr="003D1B0E">
        <w:rPr>
          <w:color w:val="333333"/>
        </w:rPr>
        <w:t>выспренный</w:t>
      </w:r>
      <w:proofErr w:type="spellEnd"/>
      <w:r w:rsidRPr="003D1B0E">
        <w:rPr>
          <w:color w:val="333333"/>
        </w:rPr>
        <w:t>, то ворчливый. Неизвестный то сердился на мою мать, то благодарил её, хоть она никак не реагировала на его послания. В семье к письмам относились как к курьёзу, как к забавному анекдоту, и мой отец, Дмитрий Николаевич, который имел необыкновенную и очень своеобразную манеру рассказывать именно так, как это описал А. Куприн, нередко язвительно вышучивал их. Со временем интерес к ним пропал. Даже мать перестала читать эти письма. Лишь моя бабка долго смеялась, открывая по утрам очередное послание.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Так длилось до тех пор, пока от влюблённого телеграфиста (в одном из писем он признался, что служит на телеграфе и имеет “странную” фамилию) не был получен в подарок гранатовый браслет. Наша семья признала это за оскорбление. Как и было написано в повести, князь Любимов и брат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lastRenderedPageBreak/>
        <w:t>Людмилы Ивановны – Николай _ разыскали служащего со “странной” фамилией Жёлтый. Отец потом рассказывал мне, что визит к Жёлтому потряс его. Телеграфист жил в убогой мансарде на шестом этаже. Там пахло мышами, кошками, керосином и стиркой. Отца поразила разница между нищим жильём мелкого чиновника и комфортной обстановкой нашего дома. Как осмелился неимущий пасынок общества преподнести дорогой подарок великосветской даме? Жёлтый в это время как раз составлял очередное послание. Во время объяснения отец больше молчал, а дядя, который был молод, горяч и высокомерен, был без нужды резким. Жёлтый принял браслет и угрюмо обещал не писать больше моей матери. Этим всё и кончилось. Во всяком случае, о дальнейшей судьбе его нам ничего не известно”.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- Главной героиней, вызвавшей возвышенное, неземное чувство любви, является княгиня Вера Николаевна Шеина.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i/>
          <w:iCs/>
          <w:color w:val="333333"/>
        </w:rPr>
        <w:t>- </w:t>
      </w:r>
      <w:r w:rsidRPr="003D1B0E">
        <w:rPr>
          <w:b/>
          <w:bCs/>
          <w:color w:val="333333"/>
        </w:rPr>
        <w:t>Какой предстаёт княгиня перед читателями в первых главах повести?</w:t>
      </w:r>
      <w:r w:rsidRPr="003D1B0E">
        <w:rPr>
          <w:color w:val="333333"/>
        </w:rPr>
        <w:t> (Жизнь протекает спокойно, всё, как у всех, ничего примечательного… Просто жили и любили, но эта жизнь и любовь не приносила особой радости…Жизнь тянулась скучно и однообразно…Сама Вера олицетворяла холодность, равнодушие, хранила в себе царственное спокойствие, чувство превосходства. Внешняя недоступность была заявлена вначале её титулом и положением в обществе – она жена предводителя дворянства</w:t>
      </w:r>
      <w:proofErr w:type="gramStart"/>
      <w:r w:rsidRPr="003D1B0E">
        <w:rPr>
          <w:color w:val="333333"/>
        </w:rPr>
        <w:t>. )</w:t>
      </w:r>
      <w:proofErr w:type="gramEnd"/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- </w:t>
      </w:r>
      <w:r w:rsidRPr="003D1B0E">
        <w:rPr>
          <w:b/>
          <w:bCs/>
          <w:color w:val="333333"/>
        </w:rPr>
        <w:t>В какую пору происходит действие в повести?</w:t>
      </w:r>
      <w:r w:rsidRPr="003D1B0E">
        <w:rPr>
          <w:color w:val="333333"/>
        </w:rPr>
        <w:t> (осень</w:t>
      </w:r>
      <w:r w:rsidRPr="003D1B0E">
        <w:rPr>
          <w:b/>
          <w:bCs/>
          <w:color w:val="333333"/>
        </w:rPr>
        <w:t>) Напишите ассоциации со словом осень. Что у вас получилось? (</w:t>
      </w:r>
      <w:r w:rsidRPr="003D1B0E">
        <w:rPr>
          <w:color w:val="333333"/>
        </w:rPr>
        <w:t>обмен</w:t>
      </w:r>
      <w:r w:rsidRPr="003D1B0E">
        <w:rPr>
          <w:b/>
          <w:bCs/>
          <w:color w:val="333333"/>
        </w:rPr>
        <w:t>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- </w:t>
      </w:r>
      <w:r w:rsidRPr="003D1B0E">
        <w:rPr>
          <w:b/>
          <w:bCs/>
          <w:color w:val="333333"/>
        </w:rPr>
        <w:t>Прочитайте описание осеннего сада. Почему оно следует за описанием чувств Веры к мужу? Счастлива ли она?</w:t>
      </w:r>
      <w:r w:rsidRPr="003D1B0E">
        <w:rPr>
          <w:color w:val="333333"/>
        </w:rPr>
        <w:t> (глава 2) « Она теперь ходила по саду… семена будущей жизни.)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- </w:t>
      </w:r>
      <w:r w:rsidRPr="003D1B0E">
        <w:rPr>
          <w:b/>
          <w:bCs/>
          <w:color w:val="333333"/>
        </w:rPr>
        <w:t>Найдите эпитеты в прочитанном отрывке</w:t>
      </w:r>
      <w:r w:rsidRPr="003D1B0E">
        <w:rPr>
          <w:color w:val="333333"/>
        </w:rPr>
        <w:t>. ( Цветы роскошной любви, обильное материнство, высокомерной красоты георгины…)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- </w:t>
      </w:r>
      <w:r w:rsidRPr="003D1B0E">
        <w:rPr>
          <w:b/>
          <w:bCs/>
          <w:color w:val="333333"/>
        </w:rPr>
        <w:t>С кем из героев повести можно сравнить эти цветы?</w:t>
      </w:r>
      <w:r w:rsidRPr="003D1B0E">
        <w:rPr>
          <w:color w:val="333333"/>
        </w:rPr>
        <w:t> ( С Верой Николаевной)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- </w:t>
      </w:r>
      <w:r w:rsidRPr="003D1B0E">
        <w:rPr>
          <w:b/>
          <w:bCs/>
          <w:color w:val="333333"/>
        </w:rPr>
        <w:t>О какой роскошной любви говорит автор, к кому?</w:t>
      </w:r>
      <w:r w:rsidRPr="003D1B0E">
        <w:rPr>
          <w:color w:val="333333"/>
        </w:rPr>
        <w:t> (к мужу – князю Василию).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Учитель</w:t>
      </w:r>
      <w:r w:rsidRPr="003D1B0E">
        <w:rPr>
          <w:color w:val="333333"/>
        </w:rPr>
        <w:t>. Наверное, давно это было серьезное, пылкое, красивое чувство. Это чувство было роскошным, но никак не возвышенным. Страсть, которая была между этими людьми прошла, осталось лишь чувство верной дружбы.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 xml:space="preserve">Счастлива ли Вера Николаевна в браке? (нет) Чего ей не </w:t>
      </w:r>
      <w:proofErr w:type="gramStart"/>
      <w:r w:rsidRPr="003D1B0E">
        <w:rPr>
          <w:color w:val="333333"/>
        </w:rPr>
        <w:t>хватает?(</w:t>
      </w:r>
      <w:proofErr w:type="gramEnd"/>
      <w:r w:rsidRPr="003D1B0E">
        <w:rPr>
          <w:color w:val="333333"/>
        </w:rPr>
        <w:t xml:space="preserve"> </w:t>
      </w:r>
      <w:proofErr w:type="spellStart"/>
      <w:r w:rsidRPr="003D1B0E">
        <w:rPr>
          <w:color w:val="333333"/>
        </w:rPr>
        <w:t>мечтаето</w:t>
      </w:r>
      <w:proofErr w:type="spellEnd"/>
      <w:r w:rsidRPr="003D1B0E">
        <w:rPr>
          <w:color w:val="333333"/>
        </w:rPr>
        <w:t xml:space="preserve"> детях, любит их, но детей нет и не будет) Кому Вера отдает свою материнскую любовь? (племянникам)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Внешняя недоступность Веры Николаевны заявлена ее титулом – о</w:t>
      </w:r>
      <w:r w:rsidR="002C44A9">
        <w:rPr>
          <w:color w:val="333333"/>
        </w:rPr>
        <w:t>на жена предводителя дворянства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Практическая работа с текстом в группах по карточкам. (Учащиеся работают с текстом, затем следуют их выступления)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i/>
          <w:iCs/>
          <w:color w:val="333333"/>
        </w:rPr>
        <w:t>- Чем же представляет собой это светское общество, к которому принадлежит Вера? Каков образ жизни ведут эти знатные и богатые люди? Чем занимаются, как развлекаются?</w:t>
      </w:r>
      <w:r w:rsidRPr="003D1B0E">
        <w:rPr>
          <w:b/>
          <w:bCs/>
          <w:color w:val="333333"/>
        </w:rPr>
        <w:t> </w:t>
      </w:r>
      <w:r w:rsidRPr="003D1B0E">
        <w:rPr>
          <w:b/>
          <w:bCs/>
          <w:i/>
          <w:iCs/>
          <w:color w:val="333333"/>
        </w:rPr>
        <w:t>Как Куприн описывает гостей?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i/>
          <w:iCs/>
          <w:color w:val="333333"/>
        </w:rPr>
        <w:t>Кто выделяется среди них?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Вопросы 1 группы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 xml:space="preserve">1.Какими изобразил гостей Веры автор? К кому из героев он относится с симпатией и почему? </w:t>
      </w:r>
      <w:proofErr w:type="gramStart"/>
      <w:r w:rsidRPr="003D1B0E">
        <w:rPr>
          <w:b/>
          <w:bCs/>
          <w:color w:val="333333"/>
        </w:rPr>
        <w:t>( 4</w:t>
      </w:r>
      <w:proofErr w:type="gramEnd"/>
      <w:r w:rsidRPr="003D1B0E">
        <w:rPr>
          <w:b/>
          <w:bCs/>
          <w:color w:val="333333"/>
        </w:rPr>
        <w:t xml:space="preserve"> глава)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lastRenderedPageBreak/>
        <w:t>(Автор не описывает детально портреты гостей, а лишь даёт их краткие характеристики. Здесь есть </w:t>
      </w:r>
      <w:r w:rsidRPr="003D1B0E">
        <w:rPr>
          <w:i/>
          <w:iCs/>
          <w:color w:val="333333"/>
        </w:rPr>
        <w:t>«толстый, безобразно огромный»</w:t>
      </w:r>
      <w:r w:rsidRPr="003D1B0E">
        <w:rPr>
          <w:color w:val="333333"/>
        </w:rPr>
        <w:t> </w:t>
      </w:r>
      <w:proofErr w:type="spellStart"/>
      <w:r w:rsidRPr="003D1B0E">
        <w:rPr>
          <w:color w:val="333333"/>
        </w:rPr>
        <w:t>Спешников</w:t>
      </w:r>
      <w:proofErr w:type="spellEnd"/>
      <w:r w:rsidRPr="003D1B0E">
        <w:rPr>
          <w:color w:val="333333"/>
        </w:rPr>
        <w:t>, муж Анны </w:t>
      </w:r>
      <w:r w:rsidRPr="003D1B0E">
        <w:rPr>
          <w:i/>
          <w:iCs/>
          <w:color w:val="333333"/>
        </w:rPr>
        <w:t xml:space="preserve">«с гнилыми зубами на лице </w:t>
      </w:r>
      <w:proofErr w:type="spellStart"/>
      <w:r w:rsidRPr="003D1B0E">
        <w:rPr>
          <w:i/>
          <w:iCs/>
          <w:color w:val="333333"/>
        </w:rPr>
        <w:t>черепа</w:t>
      </w:r>
      <w:proofErr w:type="gramStart"/>
      <w:r w:rsidRPr="003D1B0E">
        <w:rPr>
          <w:i/>
          <w:iCs/>
          <w:color w:val="333333"/>
        </w:rPr>
        <w:t>»,«</w:t>
      </w:r>
      <w:proofErr w:type="gramEnd"/>
      <w:r w:rsidRPr="003D1B0E">
        <w:rPr>
          <w:i/>
          <w:iCs/>
          <w:color w:val="333333"/>
        </w:rPr>
        <w:t>преждевременно</w:t>
      </w:r>
      <w:proofErr w:type="spellEnd"/>
      <w:r w:rsidRPr="003D1B0E">
        <w:rPr>
          <w:i/>
          <w:iCs/>
          <w:color w:val="333333"/>
        </w:rPr>
        <w:t xml:space="preserve"> состарившийся, худой, желчный»</w:t>
      </w:r>
      <w:r w:rsidRPr="003D1B0E">
        <w:rPr>
          <w:color w:val="333333"/>
        </w:rPr>
        <w:t> </w:t>
      </w:r>
      <w:proofErr w:type="spellStart"/>
      <w:r w:rsidRPr="003D1B0E">
        <w:rPr>
          <w:color w:val="333333"/>
        </w:rPr>
        <w:t>Пономарёв</w:t>
      </w:r>
      <w:proofErr w:type="spellEnd"/>
      <w:r w:rsidRPr="003D1B0E">
        <w:rPr>
          <w:color w:val="333333"/>
        </w:rPr>
        <w:t>. Они играют в азартные игры, рассматривают юмористический журнал, слушают пение, рассказывают истории.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Из всех гостей выделяется генерал Аносов, друг покойного отца Веры и Анны. Это бравый служака, человек простой и мудрый. Героини ласково называют его </w:t>
      </w:r>
      <w:r w:rsidRPr="003D1B0E">
        <w:rPr>
          <w:i/>
          <w:iCs/>
          <w:color w:val="333333"/>
        </w:rPr>
        <w:t>«дедушкой».</w:t>
      </w:r>
      <w:r w:rsidRPr="003D1B0E">
        <w:rPr>
          <w:color w:val="333333"/>
        </w:rPr>
        <w:t> Он знает много рассказов. Человеческое отношение к каждому – вот что отличает его. Аносов – один из гостей, кто разбирается в музыке.)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 xml:space="preserve">2.Что же ждет от именин героиня и что происходит в этот </w:t>
      </w:r>
      <w:proofErr w:type="spellStart"/>
      <w:proofErr w:type="gramStart"/>
      <w:r w:rsidRPr="003D1B0E">
        <w:rPr>
          <w:b/>
          <w:bCs/>
          <w:color w:val="333333"/>
        </w:rPr>
        <w:t>день?Какие</w:t>
      </w:r>
      <w:proofErr w:type="spellEnd"/>
      <w:proofErr w:type="gramEnd"/>
      <w:r w:rsidRPr="003D1B0E">
        <w:rPr>
          <w:b/>
          <w:bCs/>
          <w:color w:val="333333"/>
        </w:rPr>
        <w:t xml:space="preserve"> подарки получает Вера Николаевна?</w:t>
      </w:r>
      <w:r w:rsidRPr="003D1B0E">
        <w:rPr>
          <w:color w:val="333333"/>
        </w:rPr>
        <w:t> (Вера </w:t>
      </w:r>
      <w:r w:rsidRPr="003D1B0E">
        <w:rPr>
          <w:i/>
          <w:iCs/>
          <w:color w:val="333333"/>
        </w:rPr>
        <w:t>«всегда ожидала от дня именин чего-то счастливо-чудесного».</w:t>
      </w:r>
      <w:r w:rsidRPr="003D1B0E">
        <w:rPr>
          <w:color w:val="333333"/>
        </w:rPr>
        <w:t> Она получает подарок от мужа – серьги; подарок от сестры – записную книжку; и от человека с инициалами Г.С. Ж. – браслет.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 xml:space="preserve">3. Как на этом фоне выглядит подарок </w:t>
      </w:r>
      <w:proofErr w:type="spellStart"/>
      <w:r w:rsidRPr="003D1B0E">
        <w:rPr>
          <w:b/>
          <w:bCs/>
          <w:color w:val="333333"/>
        </w:rPr>
        <w:t>Желткова</w:t>
      </w:r>
      <w:proofErr w:type="spellEnd"/>
      <w:r w:rsidRPr="003D1B0E">
        <w:rPr>
          <w:b/>
          <w:bCs/>
          <w:color w:val="333333"/>
        </w:rPr>
        <w:t>? В чем его ценность и символичность? Как к этому относится Вера Николаевна? Что почувствовала героиня, получив этот подарок?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(Наверное, действительно, подарок </w:t>
      </w:r>
      <w:r w:rsidRPr="003D1B0E">
        <w:rPr>
          <w:b/>
          <w:bCs/>
          <w:i/>
          <w:iCs/>
          <w:color w:val="333333"/>
        </w:rPr>
        <w:t>Г.С. Ж.</w:t>
      </w:r>
      <w:r w:rsidRPr="003D1B0E">
        <w:rPr>
          <w:color w:val="333333"/>
        </w:rPr>
        <w:t> выглядит безвкусной безделушкой рядом с дорогими изящными подарками. Но ведь ценность его совершенно в другом.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i/>
          <w:iCs/>
          <w:color w:val="333333"/>
        </w:rPr>
        <w:t xml:space="preserve">- Что значит для </w:t>
      </w:r>
      <w:proofErr w:type="spellStart"/>
      <w:r w:rsidRPr="003D1B0E">
        <w:rPr>
          <w:b/>
          <w:bCs/>
          <w:i/>
          <w:iCs/>
          <w:color w:val="333333"/>
        </w:rPr>
        <w:t>Желткова</w:t>
      </w:r>
      <w:proofErr w:type="spellEnd"/>
      <w:r w:rsidRPr="003D1B0E">
        <w:rPr>
          <w:b/>
          <w:bCs/>
          <w:i/>
          <w:iCs/>
          <w:color w:val="333333"/>
        </w:rPr>
        <w:t xml:space="preserve"> это гранатовый браслет?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(Для него браслет – фамильная драгоценность.)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 xml:space="preserve">Браслет для </w:t>
      </w:r>
      <w:proofErr w:type="spellStart"/>
      <w:r w:rsidRPr="003D1B0E">
        <w:rPr>
          <w:color w:val="333333"/>
        </w:rPr>
        <w:t>Желткова</w:t>
      </w:r>
      <w:proofErr w:type="spellEnd"/>
      <w:r w:rsidRPr="003D1B0E">
        <w:rPr>
          <w:color w:val="333333"/>
        </w:rPr>
        <w:t xml:space="preserve"> не только символ благоговейной любви, он имеет и некую магическую силу, как и любая фамильная драгоценность. Об этом и пишет молодой человек в письме к Вере Шеиной: </w:t>
      </w:r>
      <w:r w:rsidRPr="003D1B0E">
        <w:rPr>
          <w:i/>
          <w:iCs/>
          <w:color w:val="333333"/>
        </w:rPr>
        <w:t>«По старинному преданию, сохранившемуся в нашей семье, он имеет свойство сообщать дар предвидения носящим его женщинам и отгоняет от них тяжёлые мысли, мужчин же охраняет от насильственной смерти…»)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(Почувствовала тревогу, ощущение приближения чего-то неприятного. В этом браслете она видит какое-то предзнаменование. Не случайно она сравнивает эти красные камни с кровью: браслет загорается </w:t>
      </w:r>
      <w:r w:rsidRPr="003D1B0E">
        <w:rPr>
          <w:i/>
          <w:iCs/>
          <w:color w:val="333333"/>
        </w:rPr>
        <w:t>«живыми огнями», «точно кровь!»</w:t>
      </w:r>
      <w:r w:rsidRPr="003D1B0E">
        <w:rPr>
          <w:color w:val="333333"/>
        </w:rPr>
        <w:t> – восклицает она. Спокойствие Веры было нарушено.)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Вопросы 2 группе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 xml:space="preserve">1. Прочитайте выразительно письмо </w:t>
      </w:r>
      <w:proofErr w:type="spellStart"/>
      <w:r w:rsidRPr="003D1B0E">
        <w:rPr>
          <w:b/>
          <w:bCs/>
          <w:color w:val="333333"/>
        </w:rPr>
        <w:t>Желткова</w:t>
      </w:r>
      <w:proofErr w:type="spellEnd"/>
      <w:r w:rsidRPr="003D1B0E">
        <w:rPr>
          <w:b/>
          <w:bCs/>
          <w:color w:val="333333"/>
        </w:rPr>
        <w:t xml:space="preserve"> Вере Николаевне. Охарактеризуйте его </w:t>
      </w:r>
      <w:proofErr w:type="gramStart"/>
      <w:r w:rsidRPr="003D1B0E">
        <w:rPr>
          <w:b/>
          <w:bCs/>
          <w:color w:val="333333"/>
        </w:rPr>
        <w:t>автора.(</w:t>
      </w:r>
      <w:proofErr w:type="gramEnd"/>
      <w:r w:rsidRPr="003D1B0E">
        <w:rPr>
          <w:b/>
          <w:bCs/>
          <w:color w:val="333333"/>
        </w:rPr>
        <w:t xml:space="preserve"> 5 глава)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(Автор письма – человек любящий самозабвенно и кротко, самоотверженно и безнадежно. Он дарит ей браслет как оберег, кроме того браслет для него –самая дорогая вещь – только так он мог выразить ей свою любовь)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i/>
          <w:iCs/>
          <w:color w:val="333333"/>
        </w:rPr>
        <w:t>Учитель</w:t>
      </w:r>
      <w:r w:rsidRPr="003D1B0E">
        <w:rPr>
          <w:color w:val="333333"/>
        </w:rPr>
        <w:t>. Куприн в рассказе не делает особого акцента на </w:t>
      </w:r>
      <w:r w:rsidRPr="003D1B0E">
        <w:rPr>
          <w:i/>
          <w:iCs/>
          <w:color w:val="333333"/>
        </w:rPr>
        <w:t>«неравенстве состояний»,</w:t>
      </w:r>
      <w:r w:rsidRPr="003D1B0E">
        <w:rPr>
          <w:color w:val="333333"/>
        </w:rPr>
        <w:t> не критикует открыто общество, к которому принадлежит главная героиня. Автор находит другой способ для того, чтобы показать ту пропасть, которая разделяет главных героев и которая делает невозможным взаимное чувство. Этим способом является описание поведения людей из окружения княгини Веры Шеиной.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 xml:space="preserve">2. Как ведут себя эти знатные люди, узнав о письмах, чувствах и подарке </w:t>
      </w:r>
      <w:proofErr w:type="spellStart"/>
      <w:proofErr w:type="gramStart"/>
      <w:r w:rsidRPr="003D1B0E">
        <w:rPr>
          <w:b/>
          <w:bCs/>
          <w:color w:val="333333"/>
        </w:rPr>
        <w:t>Желткова</w:t>
      </w:r>
      <w:proofErr w:type="spellEnd"/>
      <w:r w:rsidRPr="003D1B0E">
        <w:rPr>
          <w:b/>
          <w:bCs/>
          <w:color w:val="333333"/>
        </w:rPr>
        <w:t>?(</w:t>
      </w:r>
      <w:proofErr w:type="gramEnd"/>
      <w:r w:rsidRPr="003D1B0E">
        <w:rPr>
          <w:b/>
          <w:bCs/>
          <w:color w:val="333333"/>
        </w:rPr>
        <w:t xml:space="preserve"> 6 глава)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lastRenderedPageBreak/>
        <w:t>(Они смеются над письмами молодого чиновника, издеваются над его чувствами, пренебрежительно относятся к его подарку. Эти люди готовы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растоптать плебея за посягательство на то, что ему, по их мнению,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 xml:space="preserve">недоступно, они легко могут признать простого человека сумасшедшим. Подарком </w:t>
      </w:r>
      <w:proofErr w:type="spellStart"/>
      <w:r w:rsidRPr="003D1B0E">
        <w:rPr>
          <w:color w:val="333333"/>
        </w:rPr>
        <w:t>Желткова</w:t>
      </w:r>
      <w:proofErr w:type="spellEnd"/>
      <w:r w:rsidRPr="003D1B0E">
        <w:rPr>
          <w:color w:val="333333"/>
        </w:rPr>
        <w:t xml:space="preserve"> муж и брат Веры оскорблены.)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 xml:space="preserve">- Прочитаем историю любви бедного телеграфиста, которую Шеин рассказал, желая развеселить </w:t>
      </w:r>
      <w:proofErr w:type="gramStart"/>
      <w:r w:rsidRPr="003D1B0E">
        <w:rPr>
          <w:b/>
          <w:bCs/>
          <w:color w:val="333333"/>
        </w:rPr>
        <w:t>гостей.(</w:t>
      </w:r>
      <w:proofErr w:type="gramEnd"/>
      <w:r w:rsidRPr="003D1B0E">
        <w:rPr>
          <w:b/>
          <w:bCs/>
          <w:color w:val="333333"/>
        </w:rPr>
        <w:t xml:space="preserve"> 6 глава, конец)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 xml:space="preserve">(Стр. 386-387, гл. VI. Из рассказов Шеина мы узнаём впервые о любви </w:t>
      </w:r>
      <w:proofErr w:type="spellStart"/>
      <w:r w:rsidRPr="003D1B0E">
        <w:rPr>
          <w:color w:val="333333"/>
        </w:rPr>
        <w:t>Желткова</w:t>
      </w:r>
      <w:proofErr w:type="spellEnd"/>
      <w:r w:rsidRPr="003D1B0E">
        <w:rPr>
          <w:color w:val="333333"/>
        </w:rPr>
        <w:t>. Муж Веры смеется над незнакомым ему Желтковым, показывая гостям юмористический альбом с письмом телеграфиста. При этом правда у князя переплетается с вымыслом. Для него это забавная история, </w:t>
      </w:r>
      <w:r w:rsidRPr="003D1B0E">
        <w:rPr>
          <w:i/>
          <w:iCs/>
          <w:color w:val="333333"/>
        </w:rPr>
        <w:t>«новость книжного рынка», «трогательная поэма»,</w:t>
      </w:r>
      <w:r w:rsidRPr="003D1B0E">
        <w:rPr>
          <w:color w:val="333333"/>
        </w:rPr>
        <w:t> которую он назвал </w:t>
      </w:r>
      <w:r w:rsidRPr="003D1B0E">
        <w:rPr>
          <w:i/>
          <w:iCs/>
          <w:color w:val="333333"/>
        </w:rPr>
        <w:t>«Княгиня Вера и влюблённый телеграфист».</w:t>
      </w:r>
      <w:r w:rsidRPr="003D1B0E">
        <w:rPr>
          <w:color w:val="333333"/>
        </w:rPr>
        <w:t xml:space="preserve"> Образ </w:t>
      </w:r>
      <w:proofErr w:type="spellStart"/>
      <w:r w:rsidRPr="003D1B0E">
        <w:rPr>
          <w:color w:val="333333"/>
        </w:rPr>
        <w:t>Желткова</w:t>
      </w:r>
      <w:proofErr w:type="spellEnd"/>
      <w:r w:rsidRPr="003D1B0E">
        <w:rPr>
          <w:color w:val="333333"/>
        </w:rPr>
        <w:t xml:space="preserve"> в рассказах претерпевает изменения: телеграфист переодевается в трубочиста становится судомойкой превращается в монаха герой трагически гибнет, оставляет после смерти завещание (две телеграфные пуговицы и флакон от духов, наполненный его слезами).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Учитель.</w:t>
      </w:r>
      <w:r w:rsidRPr="003D1B0E">
        <w:rPr>
          <w:color w:val="333333"/>
        </w:rPr>
        <w:t> Да, действительно, а почему бы не посмеяться над комичным сюжетом, над любовью плебея. Тем более, когда есть комически описанный сюжет, да еще со счастливым концом – со смертью телеграфиста.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i/>
          <w:iCs/>
          <w:color w:val="333333"/>
        </w:rPr>
        <w:t>- </w:t>
      </w:r>
      <w:r w:rsidRPr="003D1B0E">
        <w:rPr>
          <w:b/>
          <w:bCs/>
          <w:color w:val="333333"/>
        </w:rPr>
        <w:t xml:space="preserve">А способны ли на настоящую любовь эти богатые, влиятельные люди </w:t>
      </w:r>
      <w:proofErr w:type="gramStart"/>
      <w:r w:rsidRPr="003D1B0E">
        <w:rPr>
          <w:b/>
          <w:bCs/>
          <w:color w:val="333333"/>
        </w:rPr>
        <w:t>Верят</w:t>
      </w:r>
      <w:proofErr w:type="gramEnd"/>
      <w:r w:rsidRPr="003D1B0E">
        <w:rPr>
          <w:b/>
          <w:bCs/>
          <w:color w:val="333333"/>
        </w:rPr>
        <w:t xml:space="preserve"> ли они то, что существует бескорыстная любовь?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(Гл. 8. Генерал Аносов, рассказал две истории о «любви». Первая история – о жене полкового командира и новоиспеченном прапорщике, а вторая – о Леночке, которая сошлась с поручиком Вишняковым, и её, муже-олухе для которого самым главным было </w:t>
      </w:r>
      <w:r w:rsidRPr="003D1B0E">
        <w:rPr>
          <w:i/>
          <w:iCs/>
          <w:color w:val="333333"/>
        </w:rPr>
        <w:t>«счастье Леночки».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 xml:space="preserve">3. В чем смысл историй, рассказанных генералом? В чем причина несчастий во всех рассказанных </w:t>
      </w:r>
      <w:proofErr w:type="gramStart"/>
      <w:r w:rsidRPr="003D1B0E">
        <w:rPr>
          <w:b/>
          <w:bCs/>
          <w:color w:val="333333"/>
        </w:rPr>
        <w:t>историях?(</w:t>
      </w:r>
      <w:proofErr w:type="gramEnd"/>
      <w:r w:rsidRPr="003D1B0E">
        <w:rPr>
          <w:b/>
          <w:bCs/>
          <w:color w:val="333333"/>
        </w:rPr>
        <w:t xml:space="preserve"> 8 глава) </w:t>
      </w:r>
      <w:r w:rsidRPr="003D1B0E">
        <w:rPr>
          <w:color w:val="333333"/>
        </w:rPr>
        <w:t>(вряд ли в этих рассказанных историях была настоящая любовь, человек должен быть достоин любви, а не унижать другого человека).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 xml:space="preserve">- Как генерал Аносов объясняет Вере отсутствие настоящей любви? Кто, по его мнению, в этом </w:t>
      </w:r>
      <w:proofErr w:type="gramStart"/>
      <w:r w:rsidRPr="003D1B0E">
        <w:rPr>
          <w:b/>
          <w:bCs/>
          <w:color w:val="333333"/>
        </w:rPr>
        <w:t>виноват?(</w:t>
      </w:r>
      <w:proofErr w:type="gramEnd"/>
      <w:r w:rsidRPr="003D1B0E">
        <w:rPr>
          <w:b/>
          <w:bCs/>
          <w:color w:val="333333"/>
        </w:rPr>
        <w:t xml:space="preserve"> 8 глава, стр. 314)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i/>
          <w:iCs/>
          <w:color w:val="333333"/>
        </w:rPr>
        <w:t>«Виноваты мужчины, в двадцать лет пресыщенные, с цыплячьими телами и заячьими душами, неспособные к сильным желаниям, к героическим поступкам, к нежности и обожанию перед любовью…». </w:t>
      </w:r>
      <w:r w:rsidRPr="003D1B0E">
        <w:rPr>
          <w:color w:val="333333"/>
        </w:rPr>
        <w:t>Генерал делает вывод:</w:t>
      </w:r>
      <w:r w:rsidRPr="003D1B0E">
        <w:rPr>
          <w:i/>
          <w:iCs/>
          <w:color w:val="333333"/>
        </w:rPr>
        <w:t> «Любовь должна быть трагедией. Величайшей тайной в мире…», </w:t>
      </w:r>
      <w:r w:rsidRPr="003D1B0E">
        <w:rPr>
          <w:color w:val="333333"/>
        </w:rPr>
        <w:t>а всё, что он видел, - </w:t>
      </w:r>
      <w:r w:rsidRPr="003D1B0E">
        <w:rPr>
          <w:i/>
          <w:iCs/>
          <w:color w:val="333333"/>
        </w:rPr>
        <w:t>«так… какая-то кислятина…»</w:t>
      </w:r>
      <w:r w:rsidRPr="003D1B0E">
        <w:rPr>
          <w:color w:val="333333"/>
        </w:rPr>
        <w:t>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- Что нового мы узнали об этом Г.С. Ж. из рассказа Веры генералу?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(8 глава)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i/>
          <w:iCs/>
          <w:color w:val="333333"/>
        </w:rPr>
        <w:t>(</w:t>
      </w:r>
      <w:r w:rsidRPr="003D1B0E">
        <w:rPr>
          <w:color w:val="333333"/>
        </w:rPr>
        <w:t>Гл. 8. Г.С.Ж. начал преследовать её своею любовью ещё за два года до замужества. О себе он обмолвился, что служит где-то маленьким чиновников. Из его писем она поняла, что он за неё постоянно следит, так как знает, где она бывает, как одета и т.д. Но когда она попросила его не утруждать себя письмами, он практически перестал ей писать – его письма приходили лишь на пасху, на новый год и в день её именин. И вот сегодня прислал этот гранатовый браслет.)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 xml:space="preserve">- Какое неожиданное предположение высказывает генерал, выслушав рассказ Веры? Какую характеристику даёт генерал Аносов </w:t>
      </w:r>
      <w:proofErr w:type="spellStart"/>
      <w:r w:rsidRPr="003D1B0E">
        <w:rPr>
          <w:b/>
          <w:bCs/>
          <w:color w:val="333333"/>
        </w:rPr>
        <w:t>Желткову</w:t>
      </w:r>
      <w:proofErr w:type="spellEnd"/>
      <w:r w:rsidRPr="003D1B0E">
        <w:rPr>
          <w:b/>
          <w:bCs/>
          <w:color w:val="333333"/>
        </w:rPr>
        <w:t>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( глава 8, конец)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lastRenderedPageBreak/>
        <w:t xml:space="preserve">( «Безумец; может быть, это просто ненормальный парень, </w:t>
      </w:r>
      <w:proofErr w:type="spellStart"/>
      <w:r w:rsidRPr="003D1B0E">
        <w:rPr>
          <w:color w:val="333333"/>
        </w:rPr>
        <w:t>маниак</w:t>
      </w:r>
      <w:proofErr w:type="spellEnd"/>
      <w:r w:rsidRPr="003D1B0E">
        <w:rPr>
          <w:color w:val="333333"/>
        </w:rPr>
        <w:t>, почём знать? - может быть, твой путь, Верочка, пересекла именно такая любовь, о которой грезят женщины и на которую больше не способны мужчины».)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 xml:space="preserve">Просмотр отрывка «Николай Николаевич и Василий Львович у </w:t>
      </w:r>
      <w:proofErr w:type="spellStart"/>
      <w:r w:rsidRPr="003D1B0E">
        <w:rPr>
          <w:b/>
          <w:bCs/>
          <w:color w:val="333333"/>
        </w:rPr>
        <w:t>Желткова</w:t>
      </w:r>
      <w:proofErr w:type="spellEnd"/>
      <w:r w:rsidRPr="003D1B0E">
        <w:rPr>
          <w:b/>
          <w:bCs/>
          <w:color w:val="333333"/>
        </w:rPr>
        <w:t>»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Вопросы 3 группе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 xml:space="preserve">1.Прочитайте главу 10. Охарактеризуйте интерьер квартиры </w:t>
      </w:r>
      <w:proofErr w:type="spellStart"/>
      <w:r w:rsidRPr="003D1B0E">
        <w:rPr>
          <w:b/>
          <w:bCs/>
          <w:color w:val="333333"/>
        </w:rPr>
        <w:t>Желткова</w:t>
      </w:r>
      <w:proofErr w:type="spellEnd"/>
      <w:r w:rsidRPr="003D1B0E">
        <w:rPr>
          <w:b/>
          <w:bCs/>
          <w:color w:val="333333"/>
        </w:rPr>
        <w:t>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2. Проанализируйте описание портрета героя. Выпишите детали внешности и объясните их роль</w:t>
      </w:r>
      <w:r w:rsidRPr="003D1B0E">
        <w:rPr>
          <w:color w:val="333333"/>
        </w:rPr>
        <w:t>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(«Заплеванная лестница пахла мышами, кошками», на лестничной площадке темно, низкая комната, окна, похожие на иллюминаторы, еле-еле освещали комнату»- все это в сравнении с интерьером Шеиных выглядит жалко. Таким образом автор показывает мир маленького человека.)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 xml:space="preserve">Портрет </w:t>
      </w:r>
      <w:proofErr w:type="spellStart"/>
      <w:r w:rsidRPr="003D1B0E">
        <w:rPr>
          <w:color w:val="333333"/>
        </w:rPr>
        <w:t>Желткова</w:t>
      </w:r>
      <w:proofErr w:type="spellEnd"/>
      <w:r w:rsidRPr="003D1B0E">
        <w:rPr>
          <w:color w:val="333333"/>
        </w:rPr>
        <w:t xml:space="preserve"> вызывает симпатию: с нежным девичьим лицом, с голубыми глазами и упрямым детским подбородком с ямочкой посередине. Все это дает нам представление о </w:t>
      </w:r>
      <w:proofErr w:type="spellStart"/>
      <w:r w:rsidRPr="003D1B0E">
        <w:rPr>
          <w:color w:val="333333"/>
        </w:rPr>
        <w:t>Желткове</w:t>
      </w:r>
      <w:proofErr w:type="spellEnd"/>
      <w:r w:rsidRPr="003D1B0E">
        <w:rPr>
          <w:color w:val="333333"/>
        </w:rPr>
        <w:t xml:space="preserve"> как о человеке искреннем </w:t>
      </w:r>
      <w:proofErr w:type="spellStart"/>
      <w:r w:rsidRPr="003D1B0E">
        <w:rPr>
          <w:color w:val="333333"/>
        </w:rPr>
        <w:t>дущевно</w:t>
      </w:r>
      <w:proofErr w:type="spellEnd"/>
      <w:r w:rsidRPr="003D1B0E">
        <w:rPr>
          <w:color w:val="333333"/>
        </w:rPr>
        <w:t xml:space="preserve"> чистом и возвышенном, поднятым над мелкой и пошлой суетой. В начале визита гостей герой изображен смешным, растерянным: «пальцы забегали по борту пиджачка, пролепетал омертвевшими губами», «глядя умоляющими глазами» Николай Николаевич пытается пресечь чувство любви </w:t>
      </w:r>
      <w:proofErr w:type="spellStart"/>
      <w:r w:rsidRPr="003D1B0E">
        <w:rPr>
          <w:color w:val="333333"/>
        </w:rPr>
        <w:t>Желткова</w:t>
      </w:r>
      <w:proofErr w:type="spellEnd"/>
      <w:r w:rsidRPr="003D1B0E">
        <w:rPr>
          <w:color w:val="333333"/>
        </w:rPr>
        <w:t xml:space="preserve">, поставив ничтожного чиновника на место, </w:t>
      </w:r>
      <w:proofErr w:type="spellStart"/>
      <w:r w:rsidRPr="003D1B0E">
        <w:rPr>
          <w:color w:val="333333"/>
        </w:rPr>
        <w:t>угрожаетему</w:t>
      </w:r>
      <w:proofErr w:type="spellEnd"/>
      <w:r w:rsidRPr="003D1B0E">
        <w:rPr>
          <w:color w:val="333333"/>
        </w:rPr>
        <w:t xml:space="preserve">, ссылаясь на свои связи и должностные возможности. И поведение </w:t>
      </w:r>
      <w:proofErr w:type="spellStart"/>
      <w:r w:rsidRPr="003D1B0E">
        <w:rPr>
          <w:color w:val="333333"/>
        </w:rPr>
        <w:t>Желткова</w:t>
      </w:r>
      <w:proofErr w:type="spellEnd"/>
      <w:r w:rsidRPr="003D1B0E">
        <w:rPr>
          <w:color w:val="333333"/>
        </w:rPr>
        <w:t xml:space="preserve"> меняется: он «рассмеялся, положил руки в карманы и закурил» Князь Шеин пассивен во время разговора. Лишь в конце он произносит: «Разве виноват он в любви и разве можно управлять таким чувством, как любовь… Мне жалко того человека. И мне не только жалко, но вот я чувствую, что присутствую при какой-то громадной трагедии души».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 xml:space="preserve">3.Сопоставтьте поведение героев: </w:t>
      </w:r>
      <w:proofErr w:type="spellStart"/>
      <w:r w:rsidRPr="003D1B0E">
        <w:rPr>
          <w:b/>
          <w:bCs/>
          <w:color w:val="333333"/>
        </w:rPr>
        <w:t>Желткова</w:t>
      </w:r>
      <w:proofErr w:type="spellEnd"/>
      <w:r w:rsidRPr="003D1B0E">
        <w:rPr>
          <w:b/>
          <w:bCs/>
          <w:color w:val="333333"/>
        </w:rPr>
        <w:t>, Николая Николаевича, Василия Львовича.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- Почему именно Желтков, этот маленький чиновник, противопоставлен пресыщенным, обленившимся богачам, не способным на настоящую любовь? Что хотел сказать этим автор?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(Этим противопоставлением он бросает вызов низменному миру, этому богатому, но эгоистическому, лицемерному обществу. Желтков как бы спорит с </w:t>
      </w:r>
      <w:r w:rsidRPr="003D1B0E">
        <w:rPr>
          <w:i/>
          <w:iCs/>
          <w:color w:val="333333"/>
        </w:rPr>
        <w:t>«сильными мира сего».</w:t>
      </w:r>
      <w:r w:rsidRPr="003D1B0E">
        <w:rPr>
          <w:color w:val="333333"/>
        </w:rPr>
        <w:t> Они доказывают, что настоящей любви нет, и приводят примеры убедительные. А он опровергает все их доводы тем, что просто любит по-настоящему, не требуя ничего взамен.)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Вопросы 4 группе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 xml:space="preserve">1. Прочтите выразительно последнее письмо </w:t>
      </w:r>
      <w:proofErr w:type="spellStart"/>
      <w:proofErr w:type="gramStart"/>
      <w:r w:rsidRPr="003D1B0E">
        <w:rPr>
          <w:b/>
          <w:bCs/>
          <w:color w:val="333333"/>
        </w:rPr>
        <w:t>Желткова</w:t>
      </w:r>
      <w:proofErr w:type="spellEnd"/>
      <w:r w:rsidRPr="003D1B0E">
        <w:rPr>
          <w:b/>
          <w:bCs/>
          <w:color w:val="333333"/>
        </w:rPr>
        <w:t>.(</w:t>
      </w:r>
      <w:proofErr w:type="gramEnd"/>
      <w:r w:rsidRPr="003D1B0E">
        <w:rPr>
          <w:b/>
          <w:bCs/>
          <w:color w:val="333333"/>
        </w:rPr>
        <w:t xml:space="preserve"> 11 глава) Почему он уходит из жизни? Почему Вера Николаевна чувствует себя виноватой?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i/>
          <w:iCs/>
          <w:color w:val="333333"/>
        </w:rPr>
        <w:t>( не сумела принять дар любви</w:t>
      </w:r>
      <w:r w:rsidRPr="003D1B0E">
        <w:rPr>
          <w:b/>
          <w:bCs/>
          <w:color w:val="333333"/>
        </w:rPr>
        <w:t>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- Почему Желтков решил исчезнуть? Почему обрывает свою жизнь? Может, его испугал визит мужа и брата Веры?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(Вера просила </w:t>
      </w:r>
      <w:r w:rsidRPr="003D1B0E">
        <w:rPr>
          <w:i/>
          <w:iCs/>
          <w:color w:val="333333"/>
        </w:rPr>
        <w:t>«прекратить эту историю».)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i/>
          <w:iCs/>
          <w:color w:val="333333"/>
        </w:rPr>
        <w:t>- Может, ему стоило уехать?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(От любви не скроешься никуда.)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-- Почему он не сообщил в письме о том, что решил покончить с собой?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lastRenderedPageBreak/>
        <w:t>(Не мог потревожить спокойствие любимой.)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 xml:space="preserve">Чтение учащимися стихов </w:t>
      </w:r>
      <w:proofErr w:type="spellStart"/>
      <w:r w:rsidRPr="003D1B0E">
        <w:rPr>
          <w:b/>
          <w:bCs/>
          <w:color w:val="333333"/>
        </w:rPr>
        <w:t>А.С.Пушкина</w:t>
      </w:r>
      <w:proofErr w:type="spellEnd"/>
      <w:r w:rsidRPr="003D1B0E">
        <w:rPr>
          <w:b/>
          <w:bCs/>
          <w:color w:val="333333"/>
        </w:rPr>
        <w:t xml:space="preserve"> «Я вас любил…» и На холмах Грузии лежит ночная мгла».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Как соотносятся стихи Пушкина и рассказ Куприна?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(</w:t>
      </w:r>
      <w:proofErr w:type="gramStart"/>
      <w:r w:rsidRPr="003D1B0E">
        <w:rPr>
          <w:color w:val="333333"/>
        </w:rPr>
        <w:t>В</w:t>
      </w:r>
      <w:proofErr w:type="gramEnd"/>
      <w:r w:rsidRPr="003D1B0E">
        <w:rPr>
          <w:color w:val="333333"/>
        </w:rPr>
        <w:t xml:space="preserve"> обоих произведениях: в рассказе и «Я вас любил» выражено преклонение перед любимой самопожертвование и боль страдающего сердца. В </w:t>
      </w:r>
      <w:proofErr w:type="spellStart"/>
      <w:r w:rsidRPr="003D1B0E">
        <w:rPr>
          <w:color w:val="333333"/>
        </w:rPr>
        <w:t>сихотворении</w:t>
      </w:r>
      <w:proofErr w:type="spellEnd"/>
      <w:r w:rsidRPr="003D1B0E">
        <w:rPr>
          <w:color w:val="333333"/>
        </w:rPr>
        <w:t xml:space="preserve"> «На холмах Грузии…» и в рассказе объясняется природа любви: «И сердце вновь горит и люби оттого, что не любить оно не может»)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 xml:space="preserve">Просмотр эпизода фильма. Вера Николаевна у </w:t>
      </w:r>
      <w:proofErr w:type="spellStart"/>
      <w:r w:rsidRPr="003D1B0E">
        <w:rPr>
          <w:b/>
          <w:bCs/>
          <w:color w:val="333333"/>
        </w:rPr>
        <w:t>Желткова</w:t>
      </w:r>
      <w:proofErr w:type="spellEnd"/>
      <w:r w:rsidRPr="003D1B0E">
        <w:rPr>
          <w:b/>
          <w:bCs/>
          <w:color w:val="333333"/>
        </w:rPr>
        <w:t>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- Почему единственное их свидание – прощание В.Н. с прахом молодого человека – можно считать поворотным моментом в её внутреннем состоянии?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(Она поняла, что та любовь, о которой мечтает каждая женщина, прошла мимо неё. Она поняла, как отличается он от пустых, бесчувственных и безразличных её знакомых – на его лице она увидела </w:t>
      </w:r>
      <w:r w:rsidRPr="003D1B0E">
        <w:rPr>
          <w:i/>
          <w:iCs/>
          <w:color w:val="333333"/>
        </w:rPr>
        <w:t>«то самое умиротворённое выражение», </w:t>
      </w:r>
      <w:r w:rsidRPr="003D1B0E">
        <w:rPr>
          <w:color w:val="333333"/>
        </w:rPr>
        <w:t>которое видела </w:t>
      </w:r>
      <w:r w:rsidRPr="003D1B0E">
        <w:rPr>
          <w:i/>
          <w:iCs/>
          <w:color w:val="333333"/>
        </w:rPr>
        <w:t>«на масках великих страдальцев – Пушкина и Наполеона»</w:t>
      </w:r>
      <w:r w:rsidRPr="003D1B0E">
        <w:rPr>
          <w:color w:val="333333"/>
        </w:rPr>
        <w:t>.)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 xml:space="preserve">(Обратили внимание на деталь: Она принесла розу – символ любви, смерти, совершенства мироздания. В повести розы удостаиваются двое: генерал Аносов и </w:t>
      </w:r>
      <w:proofErr w:type="spellStart"/>
      <w:r w:rsidRPr="003D1B0E">
        <w:rPr>
          <w:color w:val="333333"/>
        </w:rPr>
        <w:t>Желтков.Как</w:t>
      </w:r>
      <w:proofErr w:type="spellEnd"/>
      <w:r w:rsidRPr="003D1B0E">
        <w:rPr>
          <w:color w:val="333333"/>
        </w:rPr>
        <w:t xml:space="preserve"> соотносятся образы </w:t>
      </w:r>
      <w:proofErr w:type="spellStart"/>
      <w:r w:rsidRPr="003D1B0E">
        <w:rPr>
          <w:color w:val="333333"/>
        </w:rPr>
        <w:t>Желткова</w:t>
      </w:r>
      <w:proofErr w:type="spellEnd"/>
      <w:r w:rsidRPr="003D1B0E">
        <w:rPr>
          <w:color w:val="333333"/>
        </w:rPr>
        <w:t xml:space="preserve"> и Аносова? </w:t>
      </w:r>
      <w:proofErr w:type="gramStart"/>
      <w:r w:rsidRPr="003D1B0E">
        <w:rPr>
          <w:color w:val="333333"/>
        </w:rPr>
        <w:t>( Генерал</w:t>
      </w:r>
      <w:proofErr w:type="gramEnd"/>
      <w:r w:rsidRPr="003D1B0E">
        <w:rPr>
          <w:color w:val="333333"/>
        </w:rPr>
        <w:t xml:space="preserve"> разделяет подлинность чувств телеграфиста: любовь требует того же героизма и самоотв</w:t>
      </w:r>
      <w:r w:rsidR="002C44A9">
        <w:rPr>
          <w:color w:val="333333"/>
        </w:rPr>
        <w:t>ерженности, как и на поле брани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2 вопрос. Почему Желтков «заставил» любимую женщину послушать вторую сонату Бетховена?</w:t>
      </w:r>
      <w:r w:rsidRPr="003D1B0E">
        <w:rPr>
          <w:b/>
          <w:bCs/>
          <w:i/>
          <w:iCs/>
          <w:color w:val="333333"/>
        </w:rPr>
        <w:t> </w:t>
      </w:r>
      <w:r w:rsidRPr="003D1B0E">
        <w:rPr>
          <w:b/>
          <w:bCs/>
          <w:color w:val="333333"/>
        </w:rPr>
        <w:t>Какое открытие делает она для себя, слушая Бетховена, что постигает? Почему героиня заплакала?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В пробуждении души Веры большую роль играет музыка. </w:t>
      </w:r>
      <w:r w:rsidRPr="003D1B0E">
        <w:rPr>
          <w:i/>
          <w:iCs/>
          <w:color w:val="333333"/>
        </w:rPr>
        <w:t>Вторая соната</w:t>
      </w:r>
      <w:r w:rsidRPr="003D1B0E">
        <w:rPr>
          <w:color w:val="333333"/>
        </w:rPr>
        <w:t xml:space="preserve"> Бетховена созвучна настроению Веры, через музыку её душа словно соединяется с душой </w:t>
      </w:r>
      <w:proofErr w:type="spellStart"/>
      <w:r w:rsidRPr="003D1B0E">
        <w:rPr>
          <w:color w:val="333333"/>
        </w:rPr>
        <w:t>Желткова</w:t>
      </w:r>
      <w:proofErr w:type="spellEnd"/>
      <w:r w:rsidRPr="003D1B0E">
        <w:rPr>
          <w:color w:val="333333"/>
        </w:rPr>
        <w:t>.)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Музыка рассказала Вере, что есть жизнь и что есть любовь. Она переживает духовное единение с человеком, отдавшим ей свою жизнь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i/>
          <w:iCs/>
          <w:color w:val="333333"/>
        </w:rPr>
        <w:t>Примечание.</w:t>
      </w:r>
      <w:r w:rsidRPr="003D1B0E">
        <w:rPr>
          <w:b/>
          <w:bCs/>
          <w:color w:val="333333"/>
        </w:rPr>
        <w:t> </w:t>
      </w:r>
      <w:r w:rsidRPr="003D1B0E">
        <w:rPr>
          <w:b/>
          <w:bCs/>
          <w:i/>
          <w:iCs/>
          <w:color w:val="333333"/>
        </w:rPr>
        <w:t xml:space="preserve">Звучит </w:t>
      </w:r>
      <w:proofErr w:type="gramStart"/>
      <w:r w:rsidRPr="003D1B0E">
        <w:rPr>
          <w:b/>
          <w:bCs/>
          <w:i/>
          <w:iCs/>
          <w:color w:val="333333"/>
        </w:rPr>
        <w:t>Вторая</w:t>
      </w:r>
      <w:proofErr w:type="gramEnd"/>
      <w:r w:rsidRPr="003D1B0E">
        <w:rPr>
          <w:b/>
          <w:bCs/>
          <w:i/>
          <w:iCs/>
          <w:color w:val="333333"/>
        </w:rPr>
        <w:t xml:space="preserve"> симфония Бетховена</w:t>
      </w:r>
      <w:r w:rsidRPr="003D1B0E">
        <w:rPr>
          <w:i/>
          <w:iCs/>
          <w:color w:val="333333"/>
        </w:rPr>
        <w:t> – </w:t>
      </w:r>
      <w:r w:rsidRPr="003D1B0E">
        <w:rPr>
          <w:b/>
          <w:bCs/>
          <w:i/>
          <w:iCs/>
          <w:color w:val="333333"/>
        </w:rPr>
        <w:t>учащийся читает</w:t>
      </w:r>
      <w:r w:rsidRPr="003D1B0E">
        <w:rPr>
          <w:i/>
          <w:iCs/>
          <w:color w:val="333333"/>
        </w:rPr>
        <w:t> финальную главку, напоминающую </w:t>
      </w:r>
      <w:r w:rsidRPr="003D1B0E">
        <w:rPr>
          <w:b/>
          <w:bCs/>
          <w:i/>
          <w:iCs/>
          <w:color w:val="333333"/>
        </w:rPr>
        <w:t>«молитву» </w:t>
      </w:r>
      <w:r w:rsidRPr="003D1B0E">
        <w:rPr>
          <w:i/>
          <w:iCs/>
          <w:color w:val="333333"/>
        </w:rPr>
        <w:t>«Да святится имя Твое»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(гл. ХIII, стр.410-411.</w:t>
      </w:r>
      <w:r w:rsidRPr="003D1B0E">
        <w:rPr>
          <w:i/>
          <w:iCs/>
          <w:color w:val="333333"/>
        </w:rPr>
        <w:t> </w:t>
      </w:r>
      <w:r w:rsidRPr="003D1B0E">
        <w:rPr>
          <w:color w:val="333333"/>
        </w:rPr>
        <w:t>«Вот сейчас я вам покажу в нежных звуках жизнь, которая покорно и радостно обрекла себя на мучения, страдания и смерть…Я перед тобою – одна молитва: «Да святится имя Твое».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…Вспоминаю каждый твой шаг, улыбку, взгляд, звук твоей походки… Я не причиню тебе горя. Я ухожу один, молча, так угодно было богу и судьбе. «Да святится имя Твое».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 xml:space="preserve">… </w:t>
      </w:r>
      <w:proofErr w:type="gramStart"/>
      <w:r w:rsidRPr="003D1B0E">
        <w:rPr>
          <w:color w:val="333333"/>
        </w:rPr>
        <w:t>В</w:t>
      </w:r>
      <w:proofErr w:type="gramEnd"/>
      <w:r w:rsidRPr="003D1B0E">
        <w:rPr>
          <w:color w:val="333333"/>
        </w:rPr>
        <w:t xml:space="preserve"> предсмертный печальный час я молюсь только тебе… В душе я призываю смерть, но в сердце полон хвалы тебе: «Да святится имя Твое».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…ты и люди, которые окружали тебя, все вы не знаете, как ты была прекрасна. ...в скорбный час расставания с жизнью всё-таки пою – слава Тебе.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Вот она идёт, всё усмиряющая смерть, а я говорю – слава Тебе».)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(В. Н. постигает </w:t>
      </w:r>
      <w:r w:rsidRPr="003D1B0E">
        <w:rPr>
          <w:i/>
          <w:iCs/>
          <w:color w:val="333333"/>
        </w:rPr>
        <w:t>«жизнь, которая покорно и радостно обрекла себя на мучения, страдания и смерть»</w:t>
      </w:r>
      <w:r w:rsidRPr="003D1B0E">
        <w:rPr>
          <w:color w:val="333333"/>
        </w:rPr>
        <w:t>. Возможно, она поняла, что </w:t>
      </w:r>
      <w:r w:rsidRPr="003D1B0E">
        <w:rPr>
          <w:i/>
          <w:iCs/>
          <w:color w:val="333333"/>
        </w:rPr>
        <w:t>«мимо неё прошла большая любовь, которая повторяется только один раз в тысячу лет». </w:t>
      </w:r>
      <w:r w:rsidRPr="003D1B0E">
        <w:rPr>
          <w:color w:val="333333"/>
        </w:rPr>
        <w:t>А может, в её душе хоть на мгновение пробудилось ответное чувство.)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lastRenderedPageBreak/>
        <w:t>- Сейчас можно назвать Веру Николаевну счастливой женщиной? Почему? </w:t>
      </w:r>
      <w:r w:rsidRPr="003D1B0E">
        <w:rPr>
          <w:color w:val="333333"/>
        </w:rPr>
        <w:t>(настоящая любовь задела ее своим крылом, прикоснулась к ней, изменила ее.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 xml:space="preserve">- Так можно ли чувство </w:t>
      </w:r>
      <w:proofErr w:type="spellStart"/>
      <w:r w:rsidRPr="003D1B0E">
        <w:rPr>
          <w:b/>
          <w:bCs/>
          <w:color w:val="333333"/>
        </w:rPr>
        <w:t>Желткова</w:t>
      </w:r>
      <w:proofErr w:type="spellEnd"/>
      <w:r w:rsidRPr="003D1B0E">
        <w:rPr>
          <w:b/>
          <w:bCs/>
          <w:color w:val="333333"/>
        </w:rPr>
        <w:t xml:space="preserve"> назвать сумасшествием? Найдите в тексте слова князя Шеина, которые и станут ответом на поставленный вопрос.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(</w:t>
      </w:r>
      <w:r w:rsidRPr="003D1B0E">
        <w:rPr>
          <w:i/>
          <w:iCs/>
          <w:color w:val="333333"/>
        </w:rPr>
        <w:t>«Я</w:t>
      </w:r>
      <w:r w:rsidRPr="003D1B0E">
        <w:rPr>
          <w:color w:val="333333"/>
        </w:rPr>
        <w:t> </w:t>
      </w:r>
      <w:r w:rsidRPr="003D1B0E">
        <w:rPr>
          <w:i/>
          <w:iCs/>
          <w:color w:val="333333"/>
        </w:rPr>
        <w:t>чувствую, что этот человек не способен обманывать и лгать заведомо…</w:t>
      </w:r>
      <w:r w:rsidRPr="003D1B0E">
        <w:rPr>
          <w:color w:val="333333"/>
        </w:rPr>
        <w:t> (10 гл.); </w:t>
      </w:r>
      <w:proofErr w:type="gramStart"/>
      <w:r w:rsidRPr="003D1B0E">
        <w:rPr>
          <w:i/>
          <w:iCs/>
          <w:color w:val="333333"/>
        </w:rPr>
        <w:t>« я</w:t>
      </w:r>
      <w:proofErr w:type="gramEnd"/>
      <w:r w:rsidRPr="003D1B0E">
        <w:rPr>
          <w:i/>
          <w:iCs/>
          <w:color w:val="333333"/>
        </w:rPr>
        <w:t xml:space="preserve"> чувствую, что присутствую при какой-то громадной трагедии души, и не могу здесь </w:t>
      </w:r>
      <w:proofErr w:type="spellStart"/>
      <w:r w:rsidRPr="003D1B0E">
        <w:rPr>
          <w:i/>
          <w:iCs/>
          <w:color w:val="333333"/>
        </w:rPr>
        <w:t>поясничать</w:t>
      </w:r>
      <w:proofErr w:type="spellEnd"/>
      <w:r w:rsidRPr="003D1B0E">
        <w:rPr>
          <w:i/>
          <w:iCs/>
          <w:color w:val="333333"/>
        </w:rPr>
        <w:t>»</w:t>
      </w:r>
      <w:r w:rsidRPr="003D1B0E">
        <w:rPr>
          <w:color w:val="333333"/>
        </w:rPr>
        <w:t>. (11 гл.) и обращение князя к жене: </w:t>
      </w:r>
      <w:r w:rsidRPr="003D1B0E">
        <w:rPr>
          <w:i/>
          <w:iCs/>
          <w:color w:val="333333"/>
        </w:rPr>
        <w:t>«Я скажу, что он любил тебя, а вовсе не был сумасшедшим»</w:t>
      </w:r>
      <w:r w:rsidRPr="003D1B0E">
        <w:rPr>
          <w:color w:val="333333"/>
        </w:rPr>
        <w:t>.)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Учитель.</w:t>
      </w:r>
      <w:r w:rsidRPr="003D1B0E">
        <w:rPr>
          <w:color w:val="333333"/>
        </w:rPr>
        <w:t> Лишь в конце повествования мы узнаём имя нашего героя, точнее, догадываемся о нём. </w:t>
      </w:r>
      <w:r w:rsidRPr="003D1B0E">
        <w:rPr>
          <w:b/>
          <w:bCs/>
          <w:color w:val="333333"/>
        </w:rPr>
        <w:t>Каково оно? Кто его произносит</w:t>
      </w:r>
      <w:r w:rsidRPr="003D1B0E">
        <w:rPr>
          <w:color w:val="333333"/>
        </w:rPr>
        <w:t>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(рассказ о значении имени </w:t>
      </w:r>
      <w:r w:rsidRPr="003D1B0E">
        <w:rPr>
          <w:i/>
          <w:iCs/>
          <w:color w:val="333333"/>
        </w:rPr>
        <w:t>Георгий</w:t>
      </w:r>
      <w:r w:rsidRPr="003D1B0E">
        <w:rPr>
          <w:color w:val="333333"/>
        </w:rPr>
        <w:t xml:space="preserve">) Великомученик Георгий – покровитель рыцарей и воинов, Победоносец, одолевший змия - искусителя, сражающийся с пороком. Считается покровителем России; в честь него учреждён орден за наивысшую доблесть на поле брани – георгиевский крест. Знаем ли мы отчество героя? Нет, и это символично. Этот образ – образ рыцаря, но не из романа, а из повседневной, обыденной жизни. Желтков из </w:t>
      </w:r>
      <w:proofErr w:type="spellStart"/>
      <w:r w:rsidRPr="003D1B0E">
        <w:rPr>
          <w:color w:val="333333"/>
        </w:rPr>
        <w:t>победоносцев</w:t>
      </w:r>
      <w:proofErr w:type="spellEnd"/>
      <w:r w:rsidRPr="003D1B0E">
        <w:rPr>
          <w:color w:val="333333"/>
        </w:rPr>
        <w:t>. Куприн в своем произведении нарисовал «маленького, но великого человека», великого в своей любви.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 xml:space="preserve">- Так как же решает Куприн «вечную» проблему – неразделённая, страстная, но настоящая любовь? Несчастной ли она оказалась, эта безответная любовь </w:t>
      </w:r>
      <w:proofErr w:type="spellStart"/>
      <w:r w:rsidRPr="003D1B0E">
        <w:rPr>
          <w:b/>
          <w:bCs/>
          <w:color w:val="333333"/>
        </w:rPr>
        <w:t>Желткова</w:t>
      </w:r>
      <w:proofErr w:type="spellEnd"/>
      <w:r w:rsidRPr="003D1B0E">
        <w:rPr>
          <w:b/>
          <w:bCs/>
          <w:color w:val="333333"/>
        </w:rPr>
        <w:t>? Привела к страданиям? Или что-то другое хотел сказать автор?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 xml:space="preserve">(Высокая и безответная любовь </w:t>
      </w:r>
      <w:proofErr w:type="spellStart"/>
      <w:r w:rsidRPr="003D1B0E">
        <w:rPr>
          <w:color w:val="333333"/>
        </w:rPr>
        <w:t>Желткова</w:t>
      </w:r>
      <w:proofErr w:type="spellEnd"/>
      <w:r w:rsidRPr="003D1B0E">
        <w:rPr>
          <w:color w:val="333333"/>
        </w:rPr>
        <w:t xml:space="preserve"> стала </w:t>
      </w:r>
      <w:r w:rsidRPr="003D1B0E">
        <w:rPr>
          <w:i/>
          <w:iCs/>
          <w:color w:val="333333"/>
        </w:rPr>
        <w:t>«громадным счастьем»</w:t>
      </w:r>
      <w:r w:rsidRPr="003D1B0E">
        <w:rPr>
          <w:color w:val="333333"/>
        </w:rPr>
        <w:t> для него. Именно своей любовью поднимается он над другими героями, именно своей любовью разрушает царское спокойствие Веры Николаевны. Именно свое любовью заставляет Веру Николаевну в слезах, боли, раскаяния </w:t>
      </w:r>
      <w:r w:rsidRPr="003D1B0E">
        <w:rPr>
          <w:i/>
          <w:iCs/>
          <w:color w:val="333333"/>
        </w:rPr>
        <w:t xml:space="preserve">«постичь </w:t>
      </w:r>
      <w:proofErr w:type="spellStart"/>
      <w:r w:rsidRPr="003D1B0E">
        <w:rPr>
          <w:i/>
          <w:iCs/>
          <w:color w:val="333333"/>
        </w:rPr>
        <w:t>жизнь</w:t>
      </w:r>
      <w:proofErr w:type="gramStart"/>
      <w:r w:rsidRPr="003D1B0E">
        <w:rPr>
          <w:i/>
          <w:iCs/>
          <w:color w:val="333333"/>
        </w:rPr>
        <w:t>»,</w:t>
      </w:r>
      <w:r w:rsidRPr="003D1B0E">
        <w:rPr>
          <w:color w:val="333333"/>
        </w:rPr>
        <w:t>которая</w:t>
      </w:r>
      <w:proofErr w:type="spellEnd"/>
      <w:proofErr w:type="gramEnd"/>
      <w:r w:rsidRPr="003D1B0E">
        <w:rPr>
          <w:color w:val="333333"/>
        </w:rPr>
        <w:t> </w:t>
      </w:r>
      <w:r w:rsidRPr="003D1B0E">
        <w:rPr>
          <w:i/>
          <w:iCs/>
          <w:color w:val="333333"/>
        </w:rPr>
        <w:t>«покорно и радостно обрекла себя на мучения и смерть».</w:t>
      </w:r>
      <w:r w:rsidRPr="003D1B0E">
        <w:rPr>
          <w:color w:val="333333"/>
        </w:rPr>
        <w:t>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- В чём, на ваш взгляд, состоит сила любви?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(Любовь возвышает человека, преображает его душу. Любовь дарит влюблённому громадное счастье. Искренняя, чистая любовь возвышает человека не только в собственных, но и чужих глазах. Именно такая любовь бессмертна!)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 xml:space="preserve">Итог </w:t>
      </w:r>
      <w:proofErr w:type="gramStart"/>
      <w:r w:rsidRPr="003D1B0E">
        <w:rPr>
          <w:b/>
          <w:bCs/>
          <w:color w:val="333333"/>
        </w:rPr>
        <w:t>урока .</w:t>
      </w:r>
      <w:proofErr w:type="gramEnd"/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Какие чувства и мысли вызвала у вас эта повесть?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 xml:space="preserve">Возможна ли сейчас такая </w:t>
      </w:r>
      <w:proofErr w:type="gramStart"/>
      <w:r w:rsidRPr="003D1B0E">
        <w:rPr>
          <w:color w:val="333333"/>
        </w:rPr>
        <w:t>любовь ?</w:t>
      </w:r>
      <w:proofErr w:type="gramEnd"/>
      <w:r w:rsidRPr="003D1B0E">
        <w:rPr>
          <w:color w:val="333333"/>
        </w:rPr>
        <w:t xml:space="preserve"> Есть ли она вообще?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Актуально ли произведение в наши дни? (Помогла понять, чего мы можем лишиться, если не заметить большое, настоящее в жизни)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color w:val="333333"/>
        </w:rPr>
        <w:t>Как бы вы теперь ответили на вопрос: что такое любовь?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Домашнее задание: написать сочинение- рассуждение на темы: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1. Любовь без взаимности: счастье или трагедия?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2. Существует ли идеальная любовь?</w:t>
      </w:r>
    </w:p>
    <w:p w:rsidR="003D1B0E" w:rsidRPr="003D1B0E" w:rsidRDefault="003D1B0E" w:rsidP="003D1B0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D1B0E">
        <w:rPr>
          <w:b/>
          <w:bCs/>
          <w:color w:val="333333"/>
        </w:rPr>
        <w:t>3. Любить и быть любимым – это одно и то же? Что лучше?</w:t>
      </w:r>
    </w:p>
    <w:p w:rsidR="000154AE" w:rsidRDefault="000154AE"/>
    <w:sectPr w:rsidR="000154AE" w:rsidSect="000B0380">
      <w:pgSz w:w="11906" w:h="16838"/>
      <w:pgMar w:top="1134" w:right="850" w:bottom="1134" w:left="1134" w:header="708" w:footer="708" w:gutter="0"/>
      <w:pgBorders w:offsetFrom="page">
        <w:top w:val="waveline" w:sz="20" w:space="24" w:color="943634" w:themeColor="accent2" w:themeShade="BF"/>
        <w:left w:val="waveline" w:sz="20" w:space="24" w:color="943634" w:themeColor="accent2" w:themeShade="BF"/>
        <w:bottom w:val="waveline" w:sz="20" w:space="24" w:color="943634" w:themeColor="accent2" w:themeShade="BF"/>
        <w:right w:val="waveline" w:sz="20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11A5A"/>
    <w:multiLevelType w:val="multilevel"/>
    <w:tmpl w:val="6624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952C94"/>
    <w:multiLevelType w:val="multilevel"/>
    <w:tmpl w:val="A790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B0E"/>
    <w:rsid w:val="000154AE"/>
    <w:rsid w:val="000232A3"/>
    <w:rsid w:val="000337FC"/>
    <w:rsid w:val="00036F1C"/>
    <w:rsid w:val="00037ED9"/>
    <w:rsid w:val="000421AD"/>
    <w:rsid w:val="00046F5C"/>
    <w:rsid w:val="00047F9E"/>
    <w:rsid w:val="0005088F"/>
    <w:rsid w:val="00053B31"/>
    <w:rsid w:val="00055C37"/>
    <w:rsid w:val="000607C5"/>
    <w:rsid w:val="00060EDA"/>
    <w:rsid w:val="00062224"/>
    <w:rsid w:val="00062A82"/>
    <w:rsid w:val="00066BBE"/>
    <w:rsid w:val="00077AC1"/>
    <w:rsid w:val="00093AE3"/>
    <w:rsid w:val="00093BD6"/>
    <w:rsid w:val="00095798"/>
    <w:rsid w:val="0009669E"/>
    <w:rsid w:val="00097EBB"/>
    <w:rsid w:val="000A5ABE"/>
    <w:rsid w:val="000B0380"/>
    <w:rsid w:val="000C0596"/>
    <w:rsid w:val="000C114B"/>
    <w:rsid w:val="000C395D"/>
    <w:rsid w:val="000D5B1E"/>
    <w:rsid w:val="000D7E89"/>
    <w:rsid w:val="000E35C1"/>
    <w:rsid w:val="000E6FB4"/>
    <w:rsid w:val="000F34C1"/>
    <w:rsid w:val="00101AC9"/>
    <w:rsid w:val="00105C6D"/>
    <w:rsid w:val="001122E7"/>
    <w:rsid w:val="001202FF"/>
    <w:rsid w:val="001270DA"/>
    <w:rsid w:val="00127E50"/>
    <w:rsid w:val="00162BF9"/>
    <w:rsid w:val="00162EBB"/>
    <w:rsid w:val="001662F4"/>
    <w:rsid w:val="00170115"/>
    <w:rsid w:val="00171D03"/>
    <w:rsid w:val="00182FCD"/>
    <w:rsid w:val="001952DC"/>
    <w:rsid w:val="001B0650"/>
    <w:rsid w:val="001B0A2B"/>
    <w:rsid w:val="001B3997"/>
    <w:rsid w:val="001C2751"/>
    <w:rsid w:val="001D502B"/>
    <w:rsid w:val="001E2806"/>
    <w:rsid w:val="001F239B"/>
    <w:rsid w:val="0020301A"/>
    <w:rsid w:val="00213E24"/>
    <w:rsid w:val="00231CA3"/>
    <w:rsid w:val="00234AAF"/>
    <w:rsid w:val="002467B5"/>
    <w:rsid w:val="00252EC5"/>
    <w:rsid w:val="00253F1D"/>
    <w:rsid w:val="0026717D"/>
    <w:rsid w:val="00272130"/>
    <w:rsid w:val="0027254A"/>
    <w:rsid w:val="002725E4"/>
    <w:rsid w:val="00272798"/>
    <w:rsid w:val="00272A8C"/>
    <w:rsid w:val="00286A1C"/>
    <w:rsid w:val="00292236"/>
    <w:rsid w:val="002A0A57"/>
    <w:rsid w:val="002A179B"/>
    <w:rsid w:val="002A5484"/>
    <w:rsid w:val="002B1D90"/>
    <w:rsid w:val="002B4F40"/>
    <w:rsid w:val="002C11B2"/>
    <w:rsid w:val="002C44A9"/>
    <w:rsid w:val="002C4F92"/>
    <w:rsid w:val="002D2F24"/>
    <w:rsid w:val="002D4A37"/>
    <w:rsid w:val="002D7C98"/>
    <w:rsid w:val="002E0762"/>
    <w:rsid w:val="002E3A21"/>
    <w:rsid w:val="002E4E9F"/>
    <w:rsid w:val="002E611F"/>
    <w:rsid w:val="002F2A0A"/>
    <w:rsid w:val="002F6024"/>
    <w:rsid w:val="003324FB"/>
    <w:rsid w:val="00337A80"/>
    <w:rsid w:val="00340D2D"/>
    <w:rsid w:val="0035387E"/>
    <w:rsid w:val="00355E1E"/>
    <w:rsid w:val="00357B4A"/>
    <w:rsid w:val="00362E1D"/>
    <w:rsid w:val="003644AF"/>
    <w:rsid w:val="00370335"/>
    <w:rsid w:val="0037468B"/>
    <w:rsid w:val="00384CF4"/>
    <w:rsid w:val="0039619C"/>
    <w:rsid w:val="003A1586"/>
    <w:rsid w:val="003A54E3"/>
    <w:rsid w:val="003A719A"/>
    <w:rsid w:val="003B13CB"/>
    <w:rsid w:val="003D1B0E"/>
    <w:rsid w:val="003D2248"/>
    <w:rsid w:val="003D297B"/>
    <w:rsid w:val="003D31CB"/>
    <w:rsid w:val="003E75E8"/>
    <w:rsid w:val="00400A3D"/>
    <w:rsid w:val="00401909"/>
    <w:rsid w:val="00405EA4"/>
    <w:rsid w:val="00411584"/>
    <w:rsid w:val="00415BD6"/>
    <w:rsid w:val="004255C5"/>
    <w:rsid w:val="00425C86"/>
    <w:rsid w:val="00430276"/>
    <w:rsid w:val="0044771B"/>
    <w:rsid w:val="0045152C"/>
    <w:rsid w:val="00451ED4"/>
    <w:rsid w:val="00452D84"/>
    <w:rsid w:val="0045471E"/>
    <w:rsid w:val="00460A3B"/>
    <w:rsid w:val="0046631D"/>
    <w:rsid w:val="004717E4"/>
    <w:rsid w:val="00473D11"/>
    <w:rsid w:val="0047707C"/>
    <w:rsid w:val="00485126"/>
    <w:rsid w:val="0049423C"/>
    <w:rsid w:val="00494892"/>
    <w:rsid w:val="004A14FB"/>
    <w:rsid w:val="004A6DCF"/>
    <w:rsid w:val="004A7413"/>
    <w:rsid w:val="004B4EDE"/>
    <w:rsid w:val="004B7990"/>
    <w:rsid w:val="004C0982"/>
    <w:rsid w:val="004C0E67"/>
    <w:rsid w:val="004C4E06"/>
    <w:rsid w:val="004C5E19"/>
    <w:rsid w:val="004F2C94"/>
    <w:rsid w:val="004F3842"/>
    <w:rsid w:val="00500104"/>
    <w:rsid w:val="00512F7C"/>
    <w:rsid w:val="00514BE7"/>
    <w:rsid w:val="0052109E"/>
    <w:rsid w:val="00525624"/>
    <w:rsid w:val="00526F87"/>
    <w:rsid w:val="00530D9C"/>
    <w:rsid w:val="00532C4F"/>
    <w:rsid w:val="005338C4"/>
    <w:rsid w:val="00540F64"/>
    <w:rsid w:val="00556FC0"/>
    <w:rsid w:val="00564ABD"/>
    <w:rsid w:val="005772E1"/>
    <w:rsid w:val="00577A9B"/>
    <w:rsid w:val="00577A9E"/>
    <w:rsid w:val="00592C09"/>
    <w:rsid w:val="005A5A9C"/>
    <w:rsid w:val="005B21BF"/>
    <w:rsid w:val="005E3C82"/>
    <w:rsid w:val="005F1C78"/>
    <w:rsid w:val="005F5665"/>
    <w:rsid w:val="0060086A"/>
    <w:rsid w:val="0060314A"/>
    <w:rsid w:val="00610EA0"/>
    <w:rsid w:val="00617641"/>
    <w:rsid w:val="00624311"/>
    <w:rsid w:val="00625105"/>
    <w:rsid w:val="00626B21"/>
    <w:rsid w:val="00630C01"/>
    <w:rsid w:val="0063367A"/>
    <w:rsid w:val="006527D7"/>
    <w:rsid w:val="00655CA8"/>
    <w:rsid w:val="00686C4C"/>
    <w:rsid w:val="00697C1C"/>
    <w:rsid w:val="006A2DD9"/>
    <w:rsid w:val="006A3A69"/>
    <w:rsid w:val="006B7FB4"/>
    <w:rsid w:val="006C371A"/>
    <w:rsid w:val="006D0CA2"/>
    <w:rsid w:val="006D6D02"/>
    <w:rsid w:val="006E10AF"/>
    <w:rsid w:val="006E35B8"/>
    <w:rsid w:val="006F2F44"/>
    <w:rsid w:val="00710823"/>
    <w:rsid w:val="0071232C"/>
    <w:rsid w:val="00712B37"/>
    <w:rsid w:val="00716F3D"/>
    <w:rsid w:val="0072325F"/>
    <w:rsid w:val="00743888"/>
    <w:rsid w:val="0076270C"/>
    <w:rsid w:val="00763EAA"/>
    <w:rsid w:val="0076464A"/>
    <w:rsid w:val="00767D03"/>
    <w:rsid w:val="00785E6D"/>
    <w:rsid w:val="00793947"/>
    <w:rsid w:val="00794615"/>
    <w:rsid w:val="007A6561"/>
    <w:rsid w:val="007A78F5"/>
    <w:rsid w:val="007C6572"/>
    <w:rsid w:val="007C695F"/>
    <w:rsid w:val="007C6F37"/>
    <w:rsid w:val="007D296E"/>
    <w:rsid w:val="007D722B"/>
    <w:rsid w:val="007E3E76"/>
    <w:rsid w:val="007F3F4A"/>
    <w:rsid w:val="007F6FB5"/>
    <w:rsid w:val="007F7D58"/>
    <w:rsid w:val="00802191"/>
    <w:rsid w:val="00811843"/>
    <w:rsid w:val="00815199"/>
    <w:rsid w:val="0082581B"/>
    <w:rsid w:val="00832FEF"/>
    <w:rsid w:val="00845FED"/>
    <w:rsid w:val="00846561"/>
    <w:rsid w:val="00847937"/>
    <w:rsid w:val="00847E08"/>
    <w:rsid w:val="008507A1"/>
    <w:rsid w:val="008548EC"/>
    <w:rsid w:val="00855DF3"/>
    <w:rsid w:val="00857507"/>
    <w:rsid w:val="00857FF8"/>
    <w:rsid w:val="00861DE6"/>
    <w:rsid w:val="00863274"/>
    <w:rsid w:val="008640BF"/>
    <w:rsid w:val="00864EBE"/>
    <w:rsid w:val="008737F2"/>
    <w:rsid w:val="00877D4E"/>
    <w:rsid w:val="00886E18"/>
    <w:rsid w:val="008B02A0"/>
    <w:rsid w:val="008B0878"/>
    <w:rsid w:val="008B2172"/>
    <w:rsid w:val="008B24E6"/>
    <w:rsid w:val="008D11B8"/>
    <w:rsid w:val="008E3E35"/>
    <w:rsid w:val="008E69A3"/>
    <w:rsid w:val="008E79CF"/>
    <w:rsid w:val="008F5F54"/>
    <w:rsid w:val="008F7034"/>
    <w:rsid w:val="00900D9A"/>
    <w:rsid w:val="00902098"/>
    <w:rsid w:val="0091675D"/>
    <w:rsid w:val="009209A7"/>
    <w:rsid w:val="0092476F"/>
    <w:rsid w:val="00927061"/>
    <w:rsid w:val="0092718E"/>
    <w:rsid w:val="00932C10"/>
    <w:rsid w:val="0093571D"/>
    <w:rsid w:val="009366A5"/>
    <w:rsid w:val="009429F8"/>
    <w:rsid w:val="00956591"/>
    <w:rsid w:val="00960213"/>
    <w:rsid w:val="00971FB0"/>
    <w:rsid w:val="009828AC"/>
    <w:rsid w:val="00990409"/>
    <w:rsid w:val="00991E92"/>
    <w:rsid w:val="009A0F16"/>
    <w:rsid w:val="009A7C46"/>
    <w:rsid w:val="009A7F4A"/>
    <w:rsid w:val="009B2F96"/>
    <w:rsid w:val="009C1F37"/>
    <w:rsid w:val="009D0673"/>
    <w:rsid w:val="009D4B33"/>
    <w:rsid w:val="009D50D3"/>
    <w:rsid w:val="009E1635"/>
    <w:rsid w:val="00A058C4"/>
    <w:rsid w:val="00A07A24"/>
    <w:rsid w:val="00A11D26"/>
    <w:rsid w:val="00A1636E"/>
    <w:rsid w:val="00A255B8"/>
    <w:rsid w:val="00A26765"/>
    <w:rsid w:val="00A400E5"/>
    <w:rsid w:val="00A46509"/>
    <w:rsid w:val="00A57CD0"/>
    <w:rsid w:val="00A6623E"/>
    <w:rsid w:val="00A7710E"/>
    <w:rsid w:val="00A7761C"/>
    <w:rsid w:val="00A80C56"/>
    <w:rsid w:val="00A82DEF"/>
    <w:rsid w:val="00A830EE"/>
    <w:rsid w:val="00A84948"/>
    <w:rsid w:val="00A85AEA"/>
    <w:rsid w:val="00A916A9"/>
    <w:rsid w:val="00A93489"/>
    <w:rsid w:val="00A95BFA"/>
    <w:rsid w:val="00A976CA"/>
    <w:rsid w:val="00AA0BD4"/>
    <w:rsid w:val="00AA2067"/>
    <w:rsid w:val="00AC0EA0"/>
    <w:rsid w:val="00AC76D8"/>
    <w:rsid w:val="00AD3282"/>
    <w:rsid w:val="00AD5CE3"/>
    <w:rsid w:val="00AD6E83"/>
    <w:rsid w:val="00AE0FFA"/>
    <w:rsid w:val="00AE7C24"/>
    <w:rsid w:val="00B0218A"/>
    <w:rsid w:val="00B16BC3"/>
    <w:rsid w:val="00B16C84"/>
    <w:rsid w:val="00B2046C"/>
    <w:rsid w:val="00B21AD7"/>
    <w:rsid w:val="00B274E6"/>
    <w:rsid w:val="00B3429D"/>
    <w:rsid w:val="00B365D5"/>
    <w:rsid w:val="00B36B40"/>
    <w:rsid w:val="00B378CB"/>
    <w:rsid w:val="00B400D9"/>
    <w:rsid w:val="00B4501A"/>
    <w:rsid w:val="00B5668D"/>
    <w:rsid w:val="00B60080"/>
    <w:rsid w:val="00B61B84"/>
    <w:rsid w:val="00B6399D"/>
    <w:rsid w:val="00B65D4E"/>
    <w:rsid w:val="00B740FA"/>
    <w:rsid w:val="00B800FC"/>
    <w:rsid w:val="00B86443"/>
    <w:rsid w:val="00B8769B"/>
    <w:rsid w:val="00B87E0C"/>
    <w:rsid w:val="00B95A98"/>
    <w:rsid w:val="00B97616"/>
    <w:rsid w:val="00B97D5C"/>
    <w:rsid w:val="00BB0FB9"/>
    <w:rsid w:val="00BB286A"/>
    <w:rsid w:val="00BB2CCF"/>
    <w:rsid w:val="00BB70AA"/>
    <w:rsid w:val="00BB72B2"/>
    <w:rsid w:val="00BC4152"/>
    <w:rsid w:val="00BD0A12"/>
    <w:rsid w:val="00BD4E91"/>
    <w:rsid w:val="00BE0583"/>
    <w:rsid w:val="00BE3652"/>
    <w:rsid w:val="00BF50B0"/>
    <w:rsid w:val="00BF5C6D"/>
    <w:rsid w:val="00BF6619"/>
    <w:rsid w:val="00C044DA"/>
    <w:rsid w:val="00C22471"/>
    <w:rsid w:val="00C268EE"/>
    <w:rsid w:val="00C3053E"/>
    <w:rsid w:val="00C42ED1"/>
    <w:rsid w:val="00C53111"/>
    <w:rsid w:val="00C56486"/>
    <w:rsid w:val="00C63C7B"/>
    <w:rsid w:val="00C67A09"/>
    <w:rsid w:val="00CB087B"/>
    <w:rsid w:val="00CB70C5"/>
    <w:rsid w:val="00CB7C02"/>
    <w:rsid w:val="00CC418C"/>
    <w:rsid w:val="00CD1FD2"/>
    <w:rsid w:val="00CD5347"/>
    <w:rsid w:val="00CD6ACF"/>
    <w:rsid w:val="00CE1478"/>
    <w:rsid w:val="00CF1A8C"/>
    <w:rsid w:val="00CF296C"/>
    <w:rsid w:val="00CF7009"/>
    <w:rsid w:val="00D010D0"/>
    <w:rsid w:val="00D05F5B"/>
    <w:rsid w:val="00D06181"/>
    <w:rsid w:val="00D12D4E"/>
    <w:rsid w:val="00D12F0F"/>
    <w:rsid w:val="00D1589D"/>
    <w:rsid w:val="00D16534"/>
    <w:rsid w:val="00D21758"/>
    <w:rsid w:val="00D2488C"/>
    <w:rsid w:val="00D26595"/>
    <w:rsid w:val="00D345C2"/>
    <w:rsid w:val="00D3509E"/>
    <w:rsid w:val="00D355AE"/>
    <w:rsid w:val="00D379D0"/>
    <w:rsid w:val="00D611E2"/>
    <w:rsid w:val="00D64003"/>
    <w:rsid w:val="00D6556C"/>
    <w:rsid w:val="00D72C1A"/>
    <w:rsid w:val="00D74A98"/>
    <w:rsid w:val="00D7608C"/>
    <w:rsid w:val="00D84D22"/>
    <w:rsid w:val="00D879FC"/>
    <w:rsid w:val="00D95413"/>
    <w:rsid w:val="00DC1A1E"/>
    <w:rsid w:val="00DD0BE8"/>
    <w:rsid w:val="00DD6E81"/>
    <w:rsid w:val="00DE5719"/>
    <w:rsid w:val="00E0037C"/>
    <w:rsid w:val="00E00A35"/>
    <w:rsid w:val="00E00E83"/>
    <w:rsid w:val="00E159BA"/>
    <w:rsid w:val="00E328C2"/>
    <w:rsid w:val="00E344A6"/>
    <w:rsid w:val="00E35028"/>
    <w:rsid w:val="00E42AAD"/>
    <w:rsid w:val="00E448CD"/>
    <w:rsid w:val="00E44F97"/>
    <w:rsid w:val="00E457DE"/>
    <w:rsid w:val="00E47F3C"/>
    <w:rsid w:val="00E53311"/>
    <w:rsid w:val="00E57A1F"/>
    <w:rsid w:val="00E751B7"/>
    <w:rsid w:val="00E80055"/>
    <w:rsid w:val="00E80852"/>
    <w:rsid w:val="00E85122"/>
    <w:rsid w:val="00E90FC3"/>
    <w:rsid w:val="00E91328"/>
    <w:rsid w:val="00E92235"/>
    <w:rsid w:val="00EB202C"/>
    <w:rsid w:val="00EB4828"/>
    <w:rsid w:val="00EC2345"/>
    <w:rsid w:val="00EC3776"/>
    <w:rsid w:val="00ED05D3"/>
    <w:rsid w:val="00EE0715"/>
    <w:rsid w:val="00EE3BBA"/>
    <w:rsid w:val="00EF7678"/>
    <w:rsid w:val="00F01824"/>
    <w:rsid w:val="00F07DB7"/>
    <w:rsid w:val="00F12C16"/>
    <w:rsid w:val="00F15D0D"/>
    <w:rsid w:val="00F171A5"/>
    <w:rsid w:val="00F200E6"/>
    <w:rsid w:val="00F36328"/>
    <w:rsid w:val="00F36BD0"/>
    <w:rsid w:val="00F37075"/>
    <w:rsid w:val="00F45460"/>
    <w:rsid w:val="00F53CC1"/>
    <w:rsid w:val="00F53FBA"/>
    <w:rsid w:val="00F548A7"/>
    <w:rsid w:val="00F5574A"/>
    <w:rsid w:val="00F63DEB"/>
    <w:rsid w:val="00F75963"/>
    <w:rsid w:val="00F76473"/>
    <w:rsid w:val="00F95F4D"/>
    <w:rsid w:val="00FA5E6F"/>
    <w:rsid w:val="00FA6348"/>
    <w:rsid w:val="00FA654D"/>
    <w:rsid w:val="00FB012A"/>
    <w:rsid w:val="00FB1EC4"/>
    <w:rsid w:val="00FB43C7"/>
    <w:rsid w:val="00FB59E2"/>
    <w:rsid w:val="00FD27C6"/>
    <w:rsid w:val="00FD2C94"/>
    <w:rsid w:val="00FE58F2"/>
    <w:rsid w:val="00FF19E3"/>
    <w:rsid w:val="00FF3F5D"/>
    <w:rsid w:val="00FF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E9F30"/>
  <w15:docId w15:val="{FA02D429-024D-4C81-B8DD-5406FA0B1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7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79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3997</Words>
  <Characters>22783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Z</cp:lastModifiedBy>
  <cp:revision>4</cp:revision>
  <cp:lastPrinted>2021-02-25T07:02:00Z</cp:lastPrinted>
  <dcterms:created xsi:type="dcterms:W3CDTF">2019-07-23T14:20:00Z</dcterms:created>
  <dcterms:modified xsi:type="dcterms:W3CDTF">2021-02-25T07:03:00Z</dcterms:modified>
</cp:coreProperties>
</file>